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312" w:beforeLines="100"/>
        <w:ind w:right="40" w:rightChars="19"/>
        <w:jc w:val="distribute"/>
        <w:rPr>
          <w:rFonts w:ascii="方正小标宋简体" w:hAnsi="宋体" w:eastAsia="方正小标宋简体"/>
          <w:b/>
          <w:color w:val="FF0000"/>
          <w:spacing w:val="-62"/>
          <w:w w:val="90"/>
          <w:sz w:val="84"/>
          <w:szCs w:val="84"/>
        </w:rPr>
      </w:pPr>
      <w:bookmarkStart w:id="0" w:name="_GoBack"/>
      <w:bookmarkEnd w:id="0"/>
      <w:r>
        <w:rPr>
          <w:rFonts w:hint="eastAsia" w:ascii="方正小标宋简体" w:hAnsi="Calibri" w:eastAsia="方正小标宋简体"/>
          <w:b/>
          <w:bCs/>
          <w:color w:val="FF0000"/>
          <w:sz w:val="84"/>
          <w:szCs w:val="84"/>
        </w:rPr>
        <w:t>四川省金属学会</w:t>
      </w:r>
    </w:p>
    <w:p>
      <w:pPr>
        <w:jc w:val="center"/>
        <w:rPr>
          <w:rFonts w:hAnsi="宋体"/>
          <w:sz w:val="36"/>
          <w:szCs w:val="36"/>
        </w:rPr>
      </w:pPr>
      <w:r>
        <w:rPr>
          <w:lang/>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164465</wp:posOffset>
                </wp:positionV>
                <wp:extent cx="5359400" cy="0"/>
                <wp:effectExtent l="0" t="19050" r="12700" b="19050"/>
                <wp:wrapNone/>
                <wp:docPr id="3" name="直线 5"/>
                <wp:cNvGraphicFramePr/>
                <a:graphic xmlns:a="http://schemas.openxmlformats.org/drawingml/2006/main">
                  <a:graphicData uri="http://schemas.microsoft.com/office/word/2010/wordprocessingShape">
                    <wps:wsp>
                      <wps:cNvCnPr>
                        <a:cxnSpLocks noChangeShapeType="1"/>
                      </wps:cNvCnPr>
                      <wps:spPr bwMode="auto">
                        <a:xfrm flipV="1">
                          <a:off x="0" y="0"/>
                          <a:ext cx="5359400" cy="0"/>
                        </a:xfrm>
                        <a:prstGeom prst="line">
                          <a:avLst/>
                        </a:prstGeom>
                        <a:noFill/>
                        <a:ln w="38100">
                          <a:solidFill>
                            <a:srgbClr val="FF0000"/>
                          </a:solidFill>
                          <a:round/>
                        </a:ln>
                        <a:effectLst/>
                      </wps:spPr>
                      <wps:bodyPr/>
                    </wps:wsp>
                  </a:graphicData>
                </a:graphic>
              </wp:anchor>
            </w:drawing>
          </mc:Choice>
          <mc:Fallback>
            <w:pict>
              <v:line id="直线 5" o:spid="_x0000_s1026" o:spt="20" style="position:absolute;left:0pt;flip:y;margin-left:0.1pt;margin-top:12.95pt;height:0pt;width:422pt;z-index:251659264;mso-width-relative:margin;mso-height-relative:page;" filled="f" stroked="t" coordsize="21600,21600" o:gfxdata="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P0E61QAAAAYBAAAP&#10;AAAAAAAAAAEAIAAAACIAAABkcnMvZG93bnJldi54bWxQSwECFAAUAAAACACHTuJAtpuKuuIBAAC6&#10;AwAADgAAAAAAAAABACAAAAAkAQAAZHJzL2Uyb0RvYy54bWxQSwUGAAAAAAYABgBZAQAAeAUAAAAA&#10;">
                <v:fill on="f" focussize="0,0"/>
                <v:stroke weight="3pt" color="#FF0000" joinstyle="round"/>
                <v:imagedata o:title=""/>
                <o:lock v:ext="edit" aspectratio="f"/>
              </v:line>
            </w:pict>
          </mc:Fallback>
        </mc:AlternateContent>
      </w:r>
    </w:p>
    <w:p>
      <w:pPr>
        <w:pStyle w:val="9"/>
        <w:spacing w:line="700" w:lineRule="exact"/>
        <w:jc w:val="center"/>
        <w:rPr>
          <w:rFonts w:hint="eastAsia" w:hAnsi="宋体"/>
          <w:b/>
          <w:bCs/>
          <w:sz w:val="36"/>
          <w:szCs w:val="36"/>
        </w:rPr>
      </w:pPr>
      <w:r>
        <w:rPr>
          <w:rFonts w:hint="eastAsia" w:hAnsi="宋体"/>
          <w:b/>
          <w:bCs/>
          <w:sz w:val="36"/>
          <w:szCs w:val="36"/>
        </w:rPr>
        <w:t>关于征集第五届川渝科技学术大会优秀论文的通知</w:t>
      </w:r>
    </w:p>
    <w:p>
      <w:pPr>
        <w:pStyle w:val="9"/>
        <w:spacing w:line="480" w:lineRule="exact"/>
        <w:rPr>
          <w:rFonts w:hint="eastAsia" w:ascii="方正仿宋_GBK" w:eastAsia="方正仿宋_GBK"/>
          <w:sz w:val="32"/>
          <w:szCs w:val="32"/>
        </w:rPr>
      </w:pPr>
    </w:p>
    <w:p>
      <w:pPr>
        <w:pStyle w:val="9"/>
        <w:spacing w:line="600" w:lineRule="exact"/>
        <w:rPr>
          <w:rFonts w:hint="eastAsia" w:ascii="仿宋_GB2312" w:eastAsia="仿宋_GB2312"/>
          <w:b/>
          <w:bCs/>
          <w:sz w:val="30"/>
          <w:szCs w:val="30"/>
        </w:rPr>
      </w:pPr>
      <w:r>
        <w:rPr>
          <w:rFonts w:hint="eastAsia" w:ascii="仿宋_GB2312" w:eastAsia="仿宋_GB2312"/>
          <w:b/>
          <w:bCs/>
          <w:sz w:val="30"/>
          <w:szCs w:val="30"/>
        </w:rPr>
        <w:t>各</w:t>
      </w:r>
      <w:r>
        <w:rPr>
          <w:rFonts w:hint="eastAsia" w:ascii="仿宋_GB2312" w:eastAsia="仿宋_GB2312"/>
          <w:b/>
          <w:bCs/>
          <w:sz w:val="30"/>
          <w:szCs w:val="30"/>
          <w:lang w:eastAsia="zh-CN"/>
        </w:rPr>
        <w:t>单位会员、专业学术委员会</w:t>
      </w:r>
      <w:r>
        <w:rPr>
          <w:rFonts w:hint="eastAsia" w:ascii="仿宋_GB2312" w:eastAsia="仿宋_GB2312"/>
          <w:b/>
          <w:bCs/>
          <w:sz w:val="30"/>
          <w:szCs w:val="30"/>
        </w:rPr>
        <w:t>：</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lang w:eastAsia="zh-CN"/>
        </w:rPr>
        <w:t>根据川科协发〔2024〕85号《四川省科学技术协会关于开展第五届川渝科技学术大会优秀论文评选工作的通知》精神，四川省金属学会决定向广大会员征集</w:t>
      </w:r>
      <w:r>
        <w:rPr>
          <w:rFonts w:hint="eastAsia" w:ascii="仿宋_GB2312" w:eastAsia="仿宋_GB2312"/>
          <w:sz w:val="30"/>
          <w:szCs w:val="30"/>
        </w:rPr>
        <w:t>优秀论文</w:t>
      </w:r>
      <w:r>
        <w:rPr>
          <w:rFonts w:hint="eastAsia" w:ascii="仿宋_GB2312" w:eastAsia="仿宋_GB2312"/>
          <w:sz w:val="30"/>
          <w:szCs w:val="30"/>
          <w:lang w:eastAsia="zh-CN"/>
        </w:rPr>
        <w:t>参加大会优秀论文评选工作。现将有关事项</w:t>
      </w:r>
      <w:r>
        <w:rPr>
          <w:rFonts w:hint="eastAsia" w:ascii="仿宋_GB2312" w:eastAsia="仿宋_GB2312"/>
          <w:sz w:val="30"/>
          <w:szCs w:val="30"/>
        </w:rPr>
        <w:t>通知如下。</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一、申报要求</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1. 凡2023年8月1日至2024年7月31日期间在国内、国际自然科学学术刊物公开发表的论文均可参评。工作总结、国内外科技动态介绍、统计资料、一般性试验报告、调查报告等，不予申报。</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2．论文的主要作者（通讯作者或第一作者）必须为在四川省内工作的科技工作者。</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3．每一篇论文只能由一位申报人申报，不得多渠道重复申报。</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4．参评学术论文的申报材料一律不退，请自行留好备份。</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二、申报程序</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1．申报人向</w:t>
      </w:r>
      <w:r>
        <w:rPr>
          <w:rFonts w:hint="eastAsia" w:ascii="仿宋_GB2312" w:eastAsia="仿宋_GB2312"/>
          <w:sz w:val="30"/>
          <w:szCs w:val="30"/>
          <w:lang w:eastAsia="zh-CN"/>
        </w:rPr>
        <w:t>学会</w:t>
      </w:r>
      <w:r>
        <w:rPr>
          <w:rFonts w:hint="eastAsia" w:ascii="仿宋_GB2312" w:eastAsia="仿宋_GB2312"/>
          <w:sz w:val="30"/>
          <w:szCs w:val="30"/>
        </w:rPr>
        <w:t>，或由两院院士、天府杰出科学家（2名）、省级学术技术带头人（3名）推荐，并</w:t>
      </w:r>
      <w:r>
        <w:rPr>
          <w:rFonts w:hint="eastAsia" w:ascii="仿宋_GB2312" w:eastAsia="仿宋_GB2312"/>
          <w:sz w:val="30"/>
          <w:szCs w:val="30"/>
          <w:lang w:eastAsia="zh-CN"/>
        </w:rPr>
        <w:t>向学会</w:t>
      </w:r>
      <w:r>
        <w:rPr>
          <w:rFonts w:hint="eastAsia" w:ascii="仿宋_GB2312" w:eastAsia="仿宋_GB2312"/>
          <w:sz w:val="30"/>
          <w:szCs w:val="30"/>
        </w:rPr>
        <w:t>提交书面申报材料。</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学会</w:t>
      </w:r>
      <w:r>
        <w:rPr>
          <w:rFonts w:hint="eastAsia" w:ascii="仿宋_GB2312" w:eastAsia="仿宋_GB2312"/>
          <w:sz w:val="30"/>
          <w:szCs w:val="30"/>
        </w:rPr>
        <w:t>对申报材料进行初审。</w:t>
      </w:r>
      <w:r>
        <w:rPr>
          <w:rFonts w:hint="eastAsia" w:ascii="仿宋_GB2312" w:eastAsia="仿宋_GB2312"/>
          <w:sz w:val="30"/>
          <w:szCs w:val="30"/>
          <w:lang w:eastAsia="zh-CN"/>
        </w:rPr>
        <w:t>学会</w:t>
      </w:r>
      <w:r>
        <w:rPr>
          <w:rFonts w:hint="eastAsia" w:ascii="仿宋_GB2312" w:eastAsia="仿宋_GB2312"/>
          <w:sz w:val="30"/>
          <w:szCs w:val="30"/>
        </w:rPr>
        <w:t>最多</w:t>
      </w:r>
      <w:r>
        <w:rPr>
          <w:rFonts w:hint="eastAsia" w:ascii="仿宋_GB2312" w:eastAsia="仿宋_GB2312"/>
          <w:sz w:val="30"/>
          <w:szCs w:val="30"/>
          <w:lang w:eastAsia="zh-CN"/>
        </w:rPr>
        <w:t>只能提交</w:t>
      </w:r>
      <w:r>
        <w:rPr>
          <w:rFonts w:hint="eastAsia" w:ascii="仿宋_GB2312" w:eastAsia="仿宋_GB2312"/>
          <w:sz w:val="30"/>
          <w:szCs w:val="30"/>
        </w:rPr>
        <w:t>20篇</w:t>
      </w:r>
      <w:r>
        <w:rPr>
          <w:rFonts w:hint="eastAsia" w:ascii="仿宋_GB2312" w:eastAsia="仿宋_GB2312"/>
          <w:sz w:val="30"/>
          <w:szCs w:val="30"/>
          <w:lang w:eastAsia="zh-CN"/>
        </w:rPr>
        <w:t>。</w:t>
      </w:r>
      <w:r>
        <w:rPr>
          <w:rFonts w:hint="eastAsia" w:ascii="仿宋_GB2312" w:eastAsia="仿宋_GB2312"/>
          <w:sz w:val="30"/>
          <w:szCs w:val="30"/>
        </w:rPr>
        <w:t>个人推荐原则1篇。</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3．学会统一加盖公章</w:t>
      </w:r>
      <w:r>
        <w:rPr>
          <w:rFonts w:hint="eastAsia" w:ascii="仿宋_GB2312" w:eastAsia="仿宋_GB2312"/>
          <w:sz w:val="30"/>
          <w:szCs w:val="30"/>
          <w:lang w:eastAsia="zh-CN"/>
        </w:rPr>
        <w:t>后</w:t>
      </w:r>
      <w:r>
        <w:rPr>
          <w:rFonts w:hint="eastAsia" w:ascii="仿宋_GB2312" w:eastAsia="仿宋_GB2312"/>
          <w:sz w:val="30"/>
          <w:szCs w:val="30"/>
        </w:rPr>
        <w:t>向省科协学会部报送申报材料</w:t>
      </w:r>
      <w:r>
        <w:rPr>
          <w:rFonts w:hint="eastAsia" w:ascii="仿宋_GB2312" w:eastAsia="仿宋_GB2312"/>
          <w:sz w:val="30"/>
          <w:szCs w:val="30"/>
          <w:lang w:eastAsia="zh-CN"/>
        </w:rPr>
        <w:t>。</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三、申报材料</w:t>
      </w:r>
    </w:p>
    <w:p>
      <w:pPr>
        <w:pStyle w:val="9"/>
        <w:spacing w:line="600" w:lineRule="exact"/>
        <w:ind w:right="-288" w:rightChars="-137" w:firstLine="576" w:firstLineChars="200"/>
        <w:rPr>
          <w:rFonts w:hint="eastAsia" w:ascii="仿宋_GB2312" w:eastAsia="仿宋_GB2312"/>
          <w:spacing w:val="-6"/>
          <w:sz w:val="30"/>
          <w:szCs w:val="30"/>
        </w:rPr>
      </w:pPr>
      <w:r>
        <w:rPr>
          <w:rFonts w:hint="eastAsia" w:ascii="仿宋_GB2312" w:eastAsia="仿宋_GB2312"/>
          <w:spacing w:val="-6"/>
          <w:sz w:val="30"/>
          <w:szCs w:val="30"/>
        </w:rPr>
        <w:t>1. 《第五届川渝科技学术大会优秀论文申报表》（附件1）。</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2．每篇论文发表刊物封面、目录页、论文全文复印件，电子刊物提供网页截图打印。</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3．其他需要证明的材料；所有材料用A4纸打印一式三份，装入一个文件袋内。</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4．打印《第五届川渝科技学术大会优秀论文申报表》首页粘贴于文件袋外。</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5．</w:t>
      </w:r>
      <w:r>
        <w:rPr>
          <w:rFonts w:hint="eastAsia" w:ascii="仿宋_GB2312" w:eastAsia="仿宋_GB2312"/>
          <w:sz w:val="30"/>
          <w:szCs w:val="30"/>
          <w:lang w:eastAsia="zh-CN"/>
        </w:rPr>
        <w:t>申报</w:t>
      </w:r>
      <w:r>
        <w:rPr>
          <w:rFonts w:hint="eastAsia" w:ascii="仿宋_GB2312" w:eastAsia="仿宋_GB2312"/>
          <w:sz w:val="30"/>
          <w:szCs w:val="30"/>
        </w:rPr>
        <w:t>人</w:t>
      </w:r>
      <w:r>
        <w:rPr>
          <w:rFonts w:hint="eastAsia" w:ascii="仿宋_GB2312" w:eastAsia="仿宋_GB2312"/>
          <w:sz w:val="30"/>
          <w:szCs w:val="30"/>
          <w:lang w:eastAsia="zh-CN"/>
        </w:rPr>
        <w:t>需填写并</w:t>
      </w:r>
      <w:r>
        <w:rPr>
          <w:rFonts w:hint="eastAsia" w:ascii="仿宋_GB2312" w:eastAsia="仿宋_GB2312"/>
          <w:sz w:val="30"/>
          <w:szCs w:val="30"/>
        </w:rPr>
        <w:t>提交《第五届川渝科技学术大会优秀论文汇总表》（附件2）电子版同步发送。</w:t>
      </w:r>
    </w:p>
    <w:p>
      <w:pPr>
        <w:pStyle w:val="9"/>
        <w:spacing w:line="600" w:lineRule="exact"/>
        <w:ind w:firstLine="600" w:firstLineChars="200"/>
        <w:rPr>
          <w:rFonts w:hint="eastAsia" w:ascii="仿宋_GB2312" w:eastAsia="仿宋_GB2312"/>
          <w:sz w:val="30"/>
          <w:szCs w:val="30"/>
          <w:lang w:eastAsia="zh-CN"/>
        </w:rPr>
      </w:pPr>
      <w:r>
        <w:rPr>
          <w:rFonts w:hint="eastAsia" w:ascii="仿宋_GB2312" w:eastAsia="仿宋_GB2312"/>
          <w:sz w:val="30"/>
          <w:szCs w:val="30"/>
        </w:rPr>
        <w:t>6.</w:t>
      </w:r>
      <w:r>
        <w:rPr>
          <w:rFonts w:ascii="仿宋_GB2312" w:eastAsia="仿宋_GB2312"/>
          <w:sz w:val="30"/>
          <w:szCs w:val="30"/>
        </w:rPr>
        <w:t xml:space="preserve"> </w:t>
      </w:r>
      <w:r>
        <w:rPr>
          <w:rFonts w:hint="eastAsia" w:ascii="仿宋_GB2312" w:eastAsia="仿宋_GB2312"/>
          <w:sz w:val="30"/>
          <w:szCs w:val="30"/>
          <w:lang w:eastAsia="zh-CN"/>
        </w:rPr>
        <w:t>学会审定后统一向省科协学会部报送申报材料。</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四、</w:t>
      </w:r>
      <w:r>
        <w:rPr>
          <w:rFonts w:hint="eastAsia" w:ascii="仿宋_GB2312" w:eastAsia="仿宋_GB2312"/>
          <w:sz w:val="30"/>
          <w:szCs w:val="30"/>
          <w:lang w:eastAsia="zh-CN"/>
        </w:rPr>
        <w:t>大会</w:t>
      </w:r>
      <w:r>
        <w:rPr>
          <w:rFonts w:hint="eastAsia" w:ascii="仿宋_GB2312" w:eastAsia="仿宋_GB2312"/>
          <w:sz w:val="30"/>
          <w:szCs w:val="30"/>
        </w:rPr>
        <w:t>评审和颁奖</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1．大会优秀论文按照理、工、农、医</w:t>
      </w:r>
      <w:r>
        <w:rPr>
          <w:rFonts w:hint="eastAsia" w:ascii="仿宋_GB2312" w:eastAsia="仿宋_GB2312"/>
          <w:sz w:val="30"/>
          <w:szCs w:val="30"/>
          <w:lang w:eastAsia="zh-CN"/>
        </w:rPr>
        <w:t>、</w:t>
      </w:r>
      <w:r>
        <w:rPr>
          <w:rFonts w:hint="eastAsia" w:ascii="仿宋_GB2312" w:eastAsia="仿宋_GB2312"/>
          <w:sz w:val="30"/>
          <w:szCs w:val="30"/>
        </w:rPr>
        <w:t>交叉学科进行分科评审，评选出大会优秀论文特等奖和一、二、三等奖。</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2．评选出的大会优秀论文将由四川省科协和重庆市科协共同颁发“第五届川渝科技学术大会优秀论文”证书，部分获奖论文推荐至第五届川渝科技学术大会进行学术交流。</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五、其他事项</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1．申报截止时间为2024年8月15日，逾期不予受理。</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2．联系人及方式：</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联 系 人：</w:t>
      </w:r>
      <w:r>
        <w:rPr>
          <w:rFonts w:hint="eastAsia" w:ascii="仿宋_GB2312" w:eastAsia="仿宋_GB2312"/>
          <w:sz w:val="30"/>
          <w:szCs w:val="30"/>
          <w:lang w:eastAsia="zh-CN"/>
        </w:rPr>
        <w:t>李  鑫</w:t>
      </w:r>
    </w:p>
    <w:p>
      <w:pPr>
        <w:pStyle w:val="9"/>
        <w:spacing w:line="600" w:lineRule="exact"/>
        <w:ind w:left="2138" w:leftChars="304" w:hanging="1500" w:hangingChars="500"/>
        <w:jc w:val="left"/>
        <w:rPr>
          <w:rFonts w:hint="eastAsia" w:ascii="仿宋_GB2312" w:eastAsia="仿宋_GB2312"/>
          <w:sz w:val="30"/>
          <w:szCs w:val="30"/>
        </w:rPr>
      </w:pPr>
      <w:r>
        <w:rPr>
          <w:rFonts w:hint="eastAsia" w:ascii="仿宋_GB2312" w:eastAsia="仿宋_GB2312"/>
          <w:sz w:val="30"/>
          <w:szCs w:val="30"/>
        </w:rPr>
        <w:t xml:space="preserve">联系电话：19828321904  </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通讯地址：</w:t>
      </w:r>
      <w:r>
        <w:rPr>
          <w:rFonts w:hint="eastAsia" w:ascii="仿宋_GB2312" w:eastAsia="仿宋_GB2312"/>
          <w:sz w:val="30"/>
          <w:szCs w:val="30"/>
          <w:lang w:eastAsia="zh-CN"/>
        </w:rPr>
        <w:t>成都市金牛区沙湾路266号金贸大厦1605室</w:t>
      </w: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电子邮箱：</w:t>
      </w:r>
      <w:r>
        <w:rPr>
          <w:rFonts w:hint="eastAsia" w:ascii="仿宋_GB2312" w:eastAsia="仿宋_GB2312"/>
          <w:sz w:val="30"/>
          <w:szCs w:val="30"/>
          <w:lang w:eastAsia="zh-CN"/>
        </w:rPr>
        <w:fldChar w:fldCharType="begin"/>
      </w:r>
      <w:r>
        <w:rPr>
          <w:rFonts w:hint="eastAsia" w:ascii="仿宋_GB2312" w:eastAsia="仿宋_GB2312"/>
          <w:sz w:val="30"/>
          <w:szCs w:val="30"/>
          <w:lang w:eastAsia="zh-CN"/>
        </w:rPr>
        <w:instrText xml:space="preserve"> HYPERLINK "mailto:scsjsxh</w:instrText>
      </w:r>
      <w:r>
        <w:rPr>
          <w:rFonts w:hint="eastAsia" w:ascii="仿宋_GB2312" w:eastAsia="仿宋_GB2312"/>
          <w:sz w:val="30"/>
          <w:szCs w:val="30"/>
        </w:rPr>
        <w:instrText xml:space="preserve">@126.com</w:instrText>
      </w:r>
      <w:r>
        <w:rPr>
          <w:rFonts w:hint="eastAsia" w:ascii="仿宋_GB2312" w:eastAsia="仿宋_GB2312"/>
          <w:sz w:val="30"/>
          <w:szCs w:val="30"/>
          <w:lang w:eastAsia="zh-CN"/>
        </w:rPr>
        <w:instrText xml:space="preserve">" </w:instrText>
      </w:r>
      <w:r>
        <w:rPr>
          <w:rFonts w:hint="eastAsia" w:ascii="仿宋_GB2312" w:eastAsia="仿宋_GB2312"/>
          <w:sz w:val="30"/>
          <w:szCs w:val="30"/>
          <w:lang w:eastAsia="zh-CN"/>
        </w:rPr>
        <w:fldChar w:fldCharType="separate"/>
      </w:r>
      <w:r>
        <w:rPr>
          <w:rStyle w:val="26"/>
          <w:rFonts w:hint="eastAsia" w:ascii="仿宋_GB2312" w:eastAsia="仿宋_GB2312"/>
          <w:sz w:val="30"/>
          <w:szCs w:val="30"/>
          <w:lang w:eastAsia="zh-CN"/>
        </w:rPr>
        <w:t>scsjsxh</w:t>
      </w:r>
      <w:r>
        <w:rPr>
          <w:rStyle w:val="26"/>
          <w:rFonts w:hint="eastAsia" w:ascii="仿宋_GB2312" w:eastAsia="仿宋_GB2312"/>
          <w:sz w:val="30"/>
          <w:szCs w:val="30"/>
        </w:rPr>
        <w:t>@126.com</w:t>
      </w:r>
      <w:r>
        <w:rPr>
          <w:rFonts w:hint="eastAsia" w:ascii="仿宋_GB2312" w:eastAsia="仿宋_GB2312"/>
          <w:sz w:val="30"/>
          <w:szCs w:val="30"/>
          <w:lang w:eastAsia="zh-CN"/>
        </w:rPr>
        <w:fldChar w:fldCharType="end"/>
      </w:r>
    </w:p>
    <w:p>
      <w:pPr>
        <w:pStyle w:val="9"/>
        <w:spacing w:line="600" w:lineRule="exact"/>
        <w:ind w:firstLine="600" w:firstLineChars="200"/>
        <w:rPr>
          <w:rFonts w:hint="eastAsia" w:ascii="仿宋_GB2312" w:eastAsia="仿宋_GB2312"/>
          <w:sz w:val="30"/>
          <w:szCs w:val="30"/>
        </w:rPr>
      </w:pPr>
    </w:p>
    <w:p>
      <w:pPr>
        <w:pStyle w:val="9"/>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附件：1．第五届川渝科技学术大会优秀论文申报</w:t>
      </w:r>
    </w:p>
    <w:p>
      <w:pPr>
        <w:pStyle w:val="9"/>
        <w:spacing w:line="600" w:lineRule="exact"/>
        <w:ind w:firstLine="1509" w:firstLineChars="503"/>
        <w:rPr>
          <w:rFonts w:hint="eastAsia" w:ascii="仿宋_GB2312" w:eastAsia="仿宋_GB2312"/>
          <w:sz w:val="30"/>
          <w:szCs w:val="30"/>
        </w:rPr>
      </w:pPr>
      <w:r>
        <w:rPr>
          <w:rFonts w:hint="eastAsia" w:ascii="仿宋_GB2312" w:eastAsia="仿宋_GB2312"/>
          <w:sz w:val="30"/>
          <w:szCs w:val="30"/>
        </w:rPr>
        <w:t>2．第五届川渝科技学术大会优秀论文汇总表</w:t>
      </w:r>
    </w:p>
    <w:p>
      <w:pPr>
        <w:pStyle w:val="9"/>
        <w:spacing w:line="600" w:lineRule="exact"/>
        <w:ind w:left="4500" w:hanging="4500" w:hangingChars="1500"/>
        <w:jc w:val="right"/>
        <w:rPr>
          <w:rFonts w:hint="eastAsia" w:ascii="仿宋_GB2312" w:eastAsia="仿宋_GB2312"/>
          <w:sz w:val="30"/>
          <w:szCs w:val="30"/>
        </w:rPr>
      </w:pPr>
    </w:p>
    <w:p>
      <w:pPr>
        <w:pStyle w:val="9"/>
        <w:spacing w:line="600" w:lineRule="exact"/>
        <w:ind w:left="4500" w:hanging="4500" w:hangingChars="1500"/>
        <w:jc w:val="right"/>
        <w:rPr>
          <w:rFonts w:hint="eastAsia" w:ascii="仿宋_GB2312" w:eastAsia="仿宋_GB2312"/>
          <w:sz w:val="30"/>
          <w:szCs w:val="30"/>
        </w:rPr>
      </w:pPr>
    </w:p>
    <w:p>
      <w:pPr>
        <w:pStyle w:val="9"/>
        <w:wordWrap w:val="0"/>
        <w:spacing w:line="600" w:lineRule="exact"/>
        <w:ind w:left="4305" w:leftChars="50" w:right="1271" w:hanging="4200" w:hangingChars="1400"/>
        <w:jc w:val="right"/>
        <w:rPr>
          <w:rFonts w:hint="eastAsia" w:ascii="仿宋_GB2312" w:eastAsia="仿宋_GB2312"/>
          <w:sz w:val="30"/>
          <w:szCs w:val="30"/>
        </w:rPr>
      </w:pPr>
      <w:r>
        <w:rPr>
          <w:rFonts w:hint="eastAsia" w:ascii="仿宋_GB2312" w:eastAsia="仿宋_GB2312"/>
          <w:sz w:val="30"/>
          <w:szCs w:val="30"/>
          <w:lang w:eastAsia="zh-CN"/>
        </w:rPr>
        <w:t>四川省金属学会</w:t>
      </w:r>
    </w:p>
    <w:p>
      <w:pPr>
        <w:pStyle w:val="9"/>
        <w:spacing w:line="600" w:lineRule="exact"/>
        <w:ind w:right="634" w:rightChars="302" w:firstLine="4830" w:firstLineChars="1610"/>
        <w:rPr>
          <w:rFonts w:hint="eastAsia" w:ascii="仿宋_GB2312" w:eastAsia="仿宋_GB2312"/>
          <w:sz w:val="30"/>
          <w:szCs w:val="30"/>
        </w:rPr>
      </w:pPr>
      <w:r>
        <w:rPr>
          <w:rFonts w:hint="eastAsia" w:ascii="仿宋_GB2312" w:eastAsia="仿宋_GB2312"/>
          <w:sz w:val="30"/>
          <w:szCs w:val="30"/>
        </w:rPr>
        <w:t>2024年6月14日</w:t>
      </w:r>
    </w:p>
    <w:p>
      <w:pPr>
        <w:rPr>
          <w:rFonts w:hint="eastAsia" w:eastAsia="方正仿宋简体"/>
          <w:sz w:val="32"/>
          <w:szCs w:val="32"/>
        </w:rPr>
      </w:pPr>
    </w:p>
    <w:p>
      <w:pPr>
        <w:rPr>
          <w:rFonts w:eastAsia="方正仿宋简体"/>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黑体"/>
          <w:color w:val="000000"/>
          <w:kern w:val="0"/>
          <w:sz w:val="32"/>
          <w:szCs w:val="32"/>
        </w:rPr>
      </w:pPr>
      <w:r>
        <w:rPr>
          <w:rFonts w:hint="eastAsia" w:eastAsia="方正仿宋简体"/>
          <w:sz w:val="32"/>
          <w:szCs w:val="32"/>
        </w:rPr>
        <w:br w:type="page"/>
      </w:r>
      <w:r>
        <w:rPr>
          <w:rFonts w:eastAsia="黑体"/>
          <w:color w:val="000000"/>
          <w:kern w:val="0"/>
          <w:sz w:val="32"/>
          <w:szCs w:val="32"/>
        </w:rPr>
        <w:t>附件1</w:t>
      </w:r>
    </w:p>
    <w:tbl>
      <w:tblPr>
        <w:tblStyle w:val="20"/>
        <w:tblpPr w:leftFromText="180" w:rightFromText="180" w:vertAnchor="text" w:horzAnchor="page" w:tblpX="6248" w:tblpY="3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850"/>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_GB2312" w:eastAsia="仿宋_GB2312" w:cs="宋体"/>
                <w:kern w:val="0"/>
                <w:sz w:val="24"/>
              </w:rPr>
            </w:pPr>
            <w:r>
              <w:rPr>
                <w:rFonts w:hint="eastAsia" w:ascii="仿宋_GB2312" w:eastAsia="仿宋_GB2312" w:cs="宋体"/>
                <w:color w:val="000000"/>
                <w:kern w:val="0"/>
                <w:sz w:val="30"/>
                <w:szCs w:val="30"/>
              </w:rPr>
              <w:t>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_GB2312" w:eastAsia="仿宋_GB2312" w:cs="宋体"/>
                <w:kern w:val="0"/>
                <w:sz w:val="24"/>
              </w:rPr>
            </w:pPr>
            <w:r>
              <w:rPr>
                <w:rFonts w:hint="eastAsia" w:ascii="仿宋_GB2312" w:eastAsia="仿宋_GB2312" w:cs="宋体"/>
                <w:color w:val="000000"/>
                <w:kern w:val="0"/>
                <w:sz w:val="30"/>
                <w:szCs w:val="30"/>
              </w:rPr>
              <w:t>工</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_GB2312" w:eastAsia="仿宋_GB2312" w:cs="宋体"/>
                <w:kern w:val="0"/>
                <w:sz w:val="24"/>
              </w:rPr>
            </w:pPr>
            <w:r>
              <w:rPr>
                <w:rFonts w:hint="eastAsia" w:ascii="仿宋_GB2312" w:eastAsia="仿宋_GB2312" w:cs="宋体"/>
                <w:color w:val="000000"/>
                <w:kern w:val="0"/>
                <w:sz w:val="30"/>
                <w:szCs w:val="30"/>
              </w:rPr>
              <w:t>农</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_GB2312" w:eastAsia="仿宋_GB2312" w:cs="宋体"/>
                <w:kern w:val="0"/>
                <w:sz w:val="24"/>
              </w:rPr>
            </w:pPr>
            <w:r>
              <w:rPr>
                <w:rFonts w:hint="eastAsia" w:ascii="仿宋_GB2312" w:eastAsia="仿宋_GB2312" w:cs="宋体"/>
                <w:color w:val="000000"/>
                <w:kern w:val="0"/>
                <w:sz w:val="30"/>
                <w:szCs w:val="30"/>
              </w:rPr>
              <w:t>医</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_GB2312" w:eastAsia="仿宋_GB2312" w:cs="宋体"/>
                <w:kern w:val="0"/>
                <w:sz w:val="24"/>
              </w:rPr>
            </w:pPr>
            <w:r>
              <w:rPr>
                <w:rFonts w:hint="eastAsia" w:ascii="仿宋_GB2312" w:eastAsia="仿宋_GB2312" w:cs="宋体"/>
                <w:color w:val="000000"/>
                <w:kern w:val="0"/>
                <w:sz w:val="30"/>
                <w:szCs w:val="30"/>
              </w:rPr>
              <w:t>交叉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_GB2312" w:eastAsia="仿宋_GB2312" w:cs="宋体"/>
                <w:kern w:val="0"/>
                <w:sz w:val="24"/>
              </w:rPr>
            </w:pPr>
            <w:r>
              <w:rPr>
                <w:rFonts w:hint="eastAsia" w:ascii="仿宋_GB2312" w:eastAsia="仿宋_GB2312" w:cs="宋体"/>
                <w:kern w:val="0"/>
                <w:sz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_GB2312" w:eastAsia="仿宋_GB2312" w:cs="宋体"/>
                <w:kern w:val="0"/>
                <w:sz w:val="24"/>
              </w:rPr>
            </w:pPr>
            <w:r>
              <w:rPr>
                <w:rFonts w:hint="eastAsia" w:ascii="仿宋_GB2312" w:eastAsia="仿宋_GB2312" w:cs="宋体"/>
                <w:kern w:val="0"/>
                <w:sz w:val="24"/>
              </w:rPr>
              <w:t>工</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_GB2312" w:eastAsia="仿宋_GB2312" w:cs="宋体"/>
                <w:kern w:val="0"/>
                <w:sz w:val="24"/>
              </w:rPr>
            </w:pPr>
            <w:r>
              <w:rPr>
                <w:rFonts w:hint="eastAsia" w:ascii="仿宋_GB2312" w:eastAsia="仿宋_GB2312" w:cs="宋体"/>
                <w:kern w:val="0"/>
                <w:sz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_GB2312" w:eastAsia="仿宋_GB2312" w:cs="宋体"/>
                <w:kern w:val="0"/>
                <w:sz w:val="24"/>
              </w:rPr>
            </w:pPr>
            <w:r>
              <w:rPr>
                <w:rFonts w:hint="eastAsia" w:ascii="仿宋_GB2312" w:eastAsia="仿宋_GB2312" w:cs="宋体"/>
                <w:kern w:val="0"/>
                <w:sz w:val="24"/>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_GB2312" w:eastAsia="仿宋_GB2312" w:cs="宋体"/>
                <w:kern w:val="0"/>
                <w:sz w:val="24"/>
              </w:rPr>
            </w:pPr>
            <w:r>
              <w:rPr>
                <w:rFonts w:hint="eastAsia" w:ascii="仿宋_GB2312" w:eastAsia="仿宋_GB2312" w:cs="宋体"/>
                <w:kern w:val="0"/>
                <w:sz w:val="24"/>
              </w:rPr>
              <w:t>/</w:t>
            </w: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仿宋_GB2312" w:eastAsia="仿宋_GB2312" w:cs="宋体"/>
          <w:bCs/>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仿宋_GB2312" w:eastAsia="仿宋_GB2312" w:cs="宋体"/>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方正仿宋简体" w:eastAsia="方正仿宋简体" w:cs="宋体"/>
          <w:kern w:val="0"/>
          <w:sz w:val="24"/>
        </w:rPr>
      </w:pPr>
      <w:r>
        <w:rPr>
          <w:rFonts w:hint="eastAsia" w:ascii="方正仿宋简体" w:eastAsia="方正仿宋简体" w:cs="宋体"/>
          <w:color w:val="000000"/>
          <w:kern w:val="0"/>
          <w:sz w:val="32"/>
          <w:szCs w:val="32"/>
        </w:rPr>
        <w:t xml:space="preserve">编号：（不填）    所属门类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cs="宋体"/>
          <w:kern w:val="0"/>
          <w:sz w:val="24"/>
        </w:rPr>
      </w:pPr>
      <w:r>
        <w:rPr>
          <w:rFonts w:hint="eastAsia" w:ascii="宋体" w:cs="宋体"/>
          <w:kern w:val="0"/>
          <w:sz w:val="24"/>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eastAsia="黑体"/>
          <w:color w:val="000000"/>
          <w:kern w:val="0"/>
          <w:sz w:val="44"/>
          <w:szCs w:val="4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黑体"/>
          <w:color w:val="000000"/>
          <w:kern w:val="0"/>
          <w:sz w:val="44"/>
          <w:szCs w:val="4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方正小标宋简体" w:eastAsia="方正小标宋简体"/>
          <w:kern w:val="0"/>
          <w:sz w:val="44"/>
          <w:szCs w:val="44"/>
        </w:rPr>
      </w:pPr>
      <w:r>
        <w:rPr>
          <w:rFonts w:hint="eastAsia" w:ascii="方正小标宋简体" w:eastAsia="方正小标宋简体"/>
          <w:color w:val="000000"/>
          <w:kern w:val="0"/>
          <w:sz w:val="44"/>
          <w:szCs w:val="44"/>
        </w:rPr>
        <w:t>第五届川渝科技学术大会优秀论文申报表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cs="宋体"/>
          <w:kern w:val="0"/>
          <w:sz w:val="24"/>
        </w:rPr>
      </w:pPr>
      <w:r>
        <w:rPr>
          <w:rFonts w:hint="eastAsia" w:ascii="宋体" w:cs="宋体"/>
          <w:kern w:val="0"/>
          <w:sz w:val="24"/>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cs="宋体"/>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cs="宋体"/>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100" w:lineRule="exact"/>
        <w:jc w:val="left"/>
        <w:rPr>
          <w:rFonts w:hint="eastAsia" w:ascii="黑体" w:eastAsia="黑体" w:cs="宋体"/>
          <w:kern w:val="0"/>
          <w:sz w:val="24"/>
          <w:u w:val="single"/>
        </w:rPr>
      </w:pPr>
      <w:r>
        <w:rPr>
          <w:rFonts w:hint="eastAsia" w:ascii="黑体" w:eastAsia="黑体" w:cs="宋体"/>
          <w:color w:val="000000"/>
          <w:kern w:val="0"/>
          <w:sz w:val="32"/>
          <w:szCs w:val="32"/>
        </w:rPr>
        <w:t>题    目</w:t>
      </w:r>
      <w:r>
        <w:rPr>
          <w:rFonts w:hint="eastAsia" w:ascii="黑体" w:eastAsia="黑体" w:cs="宋体"/>
          <w:color w:val="000000"/>
          <w:kern w:val="0"/>
          <w:sz w:val="32"/>
          <w:szCs w:val="32"/>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100" w:lineRule="exact"/>
        <w:jc w:val="left"/>
        <w:rPr>
          <w:rFonts w:hint="eastAsia" w:ascii="黑体" w:eastAsia="黑体" w:cs="宋体"/>
          <w:kern w:val="0"/>
          <w:sz w:val="24"/>
          <w:u w:val="single"/>
        </w:rPr>
      </w:pPr>
      <w:r>
        <w:rPr>
          <w:rFonts w:hint="eastAsia" w:ascii="黑体" w:eastAsia="黑体" w:cs="宋体"/>
          <w:color w:val="000000"/>
          <w:kern w:val="0"/>
          <w:sz w:val="32"/>
          <w:szCs w:val="32"/>
        </w:rPr>
        <w:t>申 报 人</w:t>
      </w:r>
      <w:r>
        <w:rPr>
          <w:rFonts w:hint="eastAsia" w:ascii="黑体" w:eastAsia="黑体" w:cs="宋体"/>
          <w:color w:val="000000"/>
          <w:kern w:val="0"/>
          <w:sz w:val="32"/>
          <w:szCs w:val="32"/>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100" w:lineRule="exact"/>
        <w:jc w:val="left"/>
        <w:rPr>
          <w:rFonts w:hint="eastAsia" w:ascii="黑体" w:eastAsia="黑体" w:cs="宋体"/>
          <w:kern w:val="0"/>
          <w:sz w:val="24"/>
          <w:u w:val="single"/>
        </w:rPr>
      </w:pPr>
      <w:r>
        <w:rPr>
          <w:rFonts w:hint="eastAsia" w:ascii="黑体" w:eastAsia="黑体" w:cs="宋体"/>
          <w:color w:val="000000"/>
          <w:kern w:val="0"/>
          <w:sz w:val="32"/>
          <w:szCs w:val="32"/>
        </w:rPr>
        <w:t>填报时间</w:t>
      </w:r>
      <w:r>
        <w:rPr>
          <w:rFonts w:hint="eastAsia" w:ascii="黑体" w:eastAsia="黑体" w:cs="宋体"/>
          <w:color w:val="000000"/>
          <w:kern w:val="0"/>
          <w:sz w:val="32"/>
          <w:szCs w:val="32"/>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100" w:lineRule="exact"/>
        <w:jc w:val="left"/>
        <w:rPr>
          <w:rFonts w:hint="eastAsia" w:ascii="黑体" w:eastAsia="黑体" w:cs="宋体"/>
          <w:kern w:val="0"/>
          <w:sz w:val="24"/>
        </w:rPr>
      </w:pPr>
      <w:r>
        <w:rPr>
          <w:rFonts w:hint="eastAsia" w:ascii="黑体" w:eastAsia="黑体" w:cs="宋体"/>
          <w:color w:val="000000"/>
          <w:kern w:val="0"/>
          <w:sz w:val="32"/>
          <w:szCs w:val="32"/>
        </w:rPr>
        <w:t>推荐单位（个人）</w:t>
      </w:r>
      <w:r>
        <w:rPr>
          <w:rFonts w:hint="eastAsia" w:ascii="黑体" w:eastAsia="黑体" w:cs="宋体"/>
          <w:color w:val="000000"/>
          <w:kern w:val="0"/>
          <w:sz w:val="32"/>
          <w:szCs w:val="32"/>
          <w:u w:val="single"/>
        </w:rPr>
        <w:t xml:space="preserve">    </w:t>
      </w:r>
      <w:r>
        <w:rPr>
          <w:rFonts w:ascii="黑体" w:eastAsia="黑体" w:cs="宋体"/>
          <w:color w:val="000000"/>
          <w:kern w:val="0"/>
          <w:sz w:val="32"/>
          <w:szCs w:val="32"/>
          <w:u w:val="single"/>
        </w:rPr>
        <w:t xml:space="preserve">   </w:t>
      </w:r>
      <w:r>
        <w:rPr>
          <w:rFonts w:hint="eastAsia" w:ascii="黑体" w:eastAsia="黑体" w:cs="宋体"/>
          <w:color w:val="000000"/>
          <w:kern w:val="0"/>
          <w:sz w:val="32"/>
          <w:szCs w:val="32"/>
          <w:u w:val="single"/>
        </w:rPr>
        <w:t xml:space="preserve">四川省金属学会 </w:t>
      </w:r>
      <w:r>
        <w:rPr>
          <w:rFonts w:ascii="黑体" w:eastAsia="黑体" w:cs="宋体"/>
          <w:color w:val="000000"/>
          <w:kern w:val="0"/>
          <w:sz w:val="32"/>
          <w:szCs w:val="32"/>
          <w:u w:val="single"/>
        </w:rPr>
        <w:t xml:space="preserve">        </w:t>
      </w:r>
      <w:r>
        <w:rPr>
          <w:rFonts w:hint="eastAsia" w:ascii="黑体" w:eastAsia="黑体" w:cs="宋体"/>
          <w:color w:val="000000"/>
          <w:kern w:val="0"/>
          <w:sz w:val="32"/>
          <w:szCs w:val="32"/>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100" w:lineRule="exact"/>
        <w:jc w:val="left"/>
        <w:rPr>
          <w:rFonts w:hint="eastAsia" w:ascii="黑体" w:eastAsia="黑体" w:cs="宋体"/>
          <w:kern w:val="0"/>
          <w:sz w:val="24"/>
          <w:u w:val="single"/>
        </w:rPr>
      </w:pPr>
      <w:r>
        <w:rPr>
          <w:rFonts w:hint="eastAsia" w:ascii="黑体" w:eastAsia="黑体" w:cs="宋体"/>
          <w:color w:val="000000"/>
          <w:kern w:val="0"/>
          <w:sz w:val="32"/>
          <w:szCs w:val="32"/>
        </w:rPr>
        <w:t>推荐单位（个人）联系人及电话</w:t>
      </w:r>
      <w:r>
        <w:rPr>
          <w:rFonts w:hint="eastAsia" w:ascii="黑体" w:eastAsia="黑体" w:cs="宋体"/>
          <w:color w:val="000000"/>
          <w:kern w:val="0"/>
          <w:sz w:val="32"/>
          <w:szCs w:val="32"/>
          <w:u w:val="single"/>
        </w:rPr>
        <w:t xml:space="preserve"> </w:t>
      </w:r>
      <w:r>
        <w:rPr>
          <w:rFonts w:ascii="黑体" w:eastAsia="黑体" w:cs="宋体"/>
          <w:color w:val="000000"/>
          <w:kern w:val="0"/>
          <w:sz w:val="32"/>
          <w:szCs w:val="32"/>
          <w:u w:val="single"/>
        </w:rPr>
        <w:t xml:space="preserve"> </w:t>
      </w:r>
      <w:r>
        <w:rPr>
          <w:rFonts w:hint="eastAsia" w:ascii="黑体" w:eastAsia="黑体" w:cs="宋体"/>
          <w:color w:val="000000"/>
          <w:kern w:val="0"/>
          <w:sz w:val="32"/>
          <w:szCs w:val="32"/>
          <w:u w:val="single"/>
        </w:rPr>
        <w:t>李鑫</w:t>
      </w:r>
      <w:r>
        <w:rPr>
          <w:rFonts w:hint="eastAsia" w:ascii="黑体" w:eastAsia="黑体" w:cs="宋体"/>
          <w:color w:val="000000"/>
          <w:kern w:val="0"/>
          <w:sz w:val="28"/>
          <w:szCs w:val="32"/>
          <w:u w:val="single"/>
        </w:rPr>
        <w:t xml:space="preserve">   </w:t>
      </w:r>
      <w:r>
        <w:rPr>
          <w:rFonts w:hint="eastAsia" w:ascii="黑体" w:eastAsia="黑体" w:cs="宋体"/>
          <w:color w:val="000000"/>
          <w:kern w:val="0"/>
          <w:sz w:val="32"/>
          <w:szCs w:val="32"/>
          <w:u w:val="single"/>
        </w:rPr>
        <w:t xml:space="preserve">   </w:t>
      </w:r>
      <w:r>
        <w:rPr>
          <w:rFonts w:ascii="黑体" w:eastAsia="黑体" w:cs="宋体"/>
          <w:color w:val="000000"/>
          <w:kern w:val="0"/>
          <w:sz w:val="32"/>
          <w:szCs w:val="32"/>
          <w:u w:val="single"/>
        </w:rPr>
        <w:t xml:space="preserve">19828321904  </w:t>
      </w:r>
      <w:r>
        <w:rPr>
          <w:rFonts w:hint="eastAsia" w:ascii="黑体" w:eastAsia="黑体" w:cs="宋体"/>
          <w:color w:val="000000"/>
          <w:kern w:val="0"/>
          <w:sz w:val="32"/>
          <w:szCs w:val="32"/>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cs="宋体"/>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hint="eastAsia" w:ascii="宋体" w:cs="宋体"/>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cs="宋体"/>
          <w:kern w:val="0"/>
          <w:sz w:val="24"/>
        </w:rPr>
      </w:pPr>
      <w:r>
        <w:rPr>
          <w:rFonts w:hint="eastAsia" w:ascii="宋体" w:cs="宋体"/>
          <w:kern w:val="0"/>
          <w:sz w:val="24"/>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cs="宋体"/>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cs="宋体"/>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cs="宋体"/>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cs="宋体"/>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cs="宋体"/>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cs="宋体"/>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cs="宋体"/>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方正小标宋简体" w:eastAsia="方正小标宋简体" w:cs="宋体"/>
          <w:color w:val="000000"/>
          <w:kern w:val="0"/>
          <w:sz w:val="44"/>
          <w:szCs w:val="4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方正小标宋简体" w:eastAsia="方正小标宋简体" w:cs="宋体"/>
          <w:color w:val="000000"/>
          <w:kern w:val="0"/>
          <w:sz w:val="44"/>
          <w:szCs w:val="44"/>
        </w:rPr>
      </w:pPr>
      <w:r>
        <w:rPr>
          <w:rFonts w:hint="eastAsia" w:ascii="方正小标宋简体" w:eastAsia="方正小标宋简体" w:cs="宋体"/>
          <w:color w:val="000000"/>
          <w:kern w:val="0"/>
          <w:sz w:val="44"/>
          <w:szCs w:val="44"/>
        </w:rPr>
        <w:t>填 表 说 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方正仿宋_GBK" w:eastAsia="方正仿宋_GBK" w:cs="宋体"/>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hint="eastAsia" w:eastAsia="方正仿宋简体"/>
          <w:color w:val="000000"/>
          <w:kern w:val="0"/>
          <w:sz w:val="32"/>
          <w:szCs w:val="32"/>
        </w:rPr>
      </w:pPr>
      <w:r>
        <w:rPr>
          <w:rFonts w:eastAsia="方正仿宋简体"/>
          <w:color w:val="000000"/>
          <w:kern w:val="0"/>
          <w:sz w:val="32"/>
          <w:szCs w:val="32"/>
        </w:rPr>
        <w:t>1</w:t>
      </w:r>
      <w:r>
        <w:rPr>
          <w:rFonts w:hint="eastAsia" w:eastAsia="方正仿宋简体"/>
          <w:color w:val="000000"/>
          <w:kern w:val="0"/>
          <w:sz w:val="32"/>
          <w:szCs w:val="32"/>
        </w:rPr>
        <w:t>．评选表可在省科协、天府科技云网站通知公告栏内下载。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hint="eastAsia" w:eastAsia="方正仿宋简体"/>
          <w:color w:val="000000"/>
          <w:kern w:val="0"/>
          <w:sz w:val="32"/>
          <w:szCs w:val="32"/>
        </w:rPr>
      </w:pPr>
      <w:r>
        <w:rPr>
          <w:rFonts w:hint="eastAsia" w:eastAsia="方正仿宋简体"/>
          <w:color w:val="000000"/>
          <w:kern w:val="0"/>
          <w:sz w:val="32"/>
          <w:szCs w:val="32"/>
        </w:rPr>
        <w:t>2．填写内容要求真实、准确，不得涂改。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80" w:firstLineChars="200"/>
        <w:rPr>
          <w:rFonts w:hint="eastAsia" w:eastAsia="方正仿宋简体"/>
          <w:color w:val="000000"/>
          <w:spacing w:val="10"/>
          <w:kern w:val="0"/>
          <w:sz w:val="32"/>
          <w:szCs w:val="32"/>
        </w:rPr>
      </w:pPr>
      <w:r>
        <w:rPr>
          <w:rFonts w:hint="eastAsia" w:eastAsia="方正仿宋简体"/>
          <w:color w:val="000000"/>
          <w:spacing w:val="10"/>
          <w:kern w:val="0"/>
          <w:sz w:val="32"/>
          <w:szCs w:val="32"/>
        </w:rPr>
        <w:t>3．根据论文内容，请在“所属类别”一栏相应位置划“√”。</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hint="eastAsia" w:eastAsia="方正仿宋简体"/>
          <w:color w:val="000000"/>
          <w:kern w:val="0"/>
          <w:sz w:val="32"/>
          <w:szCs w:val="32"/>
        </w:rPr>
      </w:pPr>
      <w:r>
        <w:rPr>
          <w:rFonts w:hint="eastAsia" w:eastAsia="方正仿宋简体"/>
          <w:color w:val="000000"/>
          <w:kern w:val="0"/>
          <w:sz w:val="32"/>
          <w:szCs w:val="32"/>
        </w:rPr>
        <w:t>4．本表连同论文复印件一式三份。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hint="eastAsia" w:eastAsia="方正仿宋简体"/>
          <w:color w:val="000000"/>
          <w:kern w:val="0"/>
          <w:sz w:val="32"/>
          <w:szCs w:val="32"/>
        </w:rPr>
      </w:pPr>
      <w:r>
        <w:rPr>
          <w:rFonts w:hint="eastAsia" w:eastAsia="方正仿宋简体"/>
          <w:color w:val="000000"/>
          <w:kern w:val="0"/>
          <w:sz w:val="32"/>
          <w:szCs w:val="32"/>
        </w:rPr>
        <w:t>5．论文主要作者最多选取5名，获奖证书将按申报顺序表彰。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宋体" w:cs="宋体"/>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宋体" w:cs="宋体"/>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宋体" w:cs="宋体"/>
          <w:kern w:val="0"/>
          <w:sz w:val="24"/>
        </w:rPr>
      </w:pPr>
      <w:r>
        <w:rPr>
          <w:rFonts w:hint="eastAsia" w:ascii="宋体" w:cs="宋体"/>
          <w:kern w:val="0"/>
          <w:sz w:val="24"/>
        </w:rPr>
        <w:t xml:space="preserve"> </w:t>
      </w:r>
    </w:p>
    <w:p>
      <w:pPr>
        <w:widowControl/>
        <w:jc w:val="left"/>
        <w:rPr>
          <w:rFonts w:hint="eastAsia" w:ascii="ABSEKN+FangSong" w:hAnsi="ABSEKN+FangSong" w:cs="宋体"/>
          <w:color w:val="000000"/>
          <w:kern w:val="0"/>
          <w:sz w:val="24"/>
        </w:rPr>
        <w:sectPr>
          <w:pgSz w:w="11906" w:h="16838"/>
          <w:pgMar w:top="1440" w:right="1797" w:bottom="1440" w:left="1797" w:header="851" w:footer="992" w:gutter="0"/>
          <w:cols w:space="720" w:num="1"/>
          <w:docGrid w:type="lines" w:linePitch="312" w:charSpace="0"/>
        </w:sectPr>
      </w:pPr>
    </w:p>
    <w:tbl>
      <w:tblPr>
        <w:tblStyle w:val="20"/>
        <w:tblW w:w="5324"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1266"/>
        <w:gridCol w:w="1176"/>
        <w:gridCol w:w="257"/>
        <w:gridCol w:w="1992"/>
        <w:gridCol w:w="1250"/>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52" w:hRule="atLeast"/>
        </w:trPr>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r>
              <w:rPr>
                <w:rFonts w:hint="eastAsia" w:ascii="方正仿宋简体" w:eastAsia="方正仿宋简体" w:cs="宋体"/>
                <w:color w:val="000000"/>
                <w:kern w:val="0"/>
                <w:sz w:val="24"/>
              </w:rPr>
              <w:t>论文名称</w:t>
            </w:r>
          </w:p>
        </w:tc>
        <w:tc>
          <w:tcPr>
            <w:tcW w:w="638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eastAsia="方正仿宋简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34" w:hRule="atLeast"/>
        </w:trPr>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r>
              <w:rPr>
                <w:rFonts w:hint="eastAsia" w:ascii="方正仿宋简体" w:eastAsia="方正仿宋简体" w:cs="宋体"/>
                <w:color w:val="000000"/>
                <w:kern w:val="0"/>
                <w:sz w:val="24"/>
              </w:rPr>
              <w:t>所属学科（按照国家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r>
              <w:rPr>
                <w:rFonts w:hint="eastAsia" w:ascii="方正仿宋简体" w:eastAsia="方正仿宋简体" w:cs="宋体"/>
                <w:color w:val="000000"/>
                <w:kern w:val="0"/>
                <w:sz w:val="24"/>
              </w:rPr>
              <w:t>标准学科分类划分）</w:t>
            </w:r>
          </w:p>
        </w:tc>
        <w:tc>
          <w:tcPr>
            <w:tcW w:w="1433"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c>
          <w:tcPr>
            <w:tcW w:w="1992"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r>
              <w:rPr>
                <w:rFonts w:hint="eastAsia" w:ascii="方正仿宋简体" w:eastAsia="方正仿宋简体" w:cs="宋体"/>
                <w:color w:val="000000"/>
                <w:kern w:val="0"/>
                <w:sz w:val="24"/>
              </w:rPr>
              <w:t>所属类别</w:t>
            </w:r>
          </w:p>
        </w:tc>
        <w:tc>
          <w:tcPr>
            <w:tcW w:w="2955"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r>
              <w:rPr>
                <w:rFonts w:hint="eastAsia" w:ascii="方正仿宋简体" w:eastAsia="方正仿宋简体" w:cs="宋体"/>
                <w:color w:val="000000"/>
                <w:kern w:val="0"/>
                <w:sz w:val="24"/>
              </w:rPr>
              <w:t xml:space="preserve">自然科学基础理论    </w:t>
            </w:r>
            <w:r>
              <w:rPr>
                <w:rFonts w:hint="eastAsia" w:ascii="方正仿宋简体" w:hAnsi="方正仿宋简体" w:eastAsia="方正仿宋简体" w:cs="宋体"/>
                <w:color w:val="000000"/>
                <w:kern w:val="0"/>
                <w:sz w:val="24"/>
              </w:rPr>
              <w:t>□</w:t>
            </w:r>
            <w:r>
              <w:rPr>
                <w:rFonts w:hint="eastAsia" w:ascii="方正仿宋简体" w:eastAsia="方正仿宋简体" w:cs="宋体"/>
                <w:color w:val="000000"/>
                <w:kern w:val="0"/>
                <w:sz w:val="24"/>
              </w:rPr>
              <w:t>工程与技术应用科学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8" w:hRule="atLeast"/>
        </w:trPr>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r>
              <w:rPr>
                <w:rFonts w:hint="eastAsia" w:ascii="方正仿宋简体" w:eastAsia="方正仿宋简体" w:cs="宋体"/>
                <w:color w:val="000000"/>
                <w:kern w:val="0"/>
                <w:sz w:val="24"/>
              </w:rPr>
              <w:t>论文发表时间</w:t>
            </w:r>
          </w:p>
        </w:tc>
        <w:tc>
          <w:tcPr>
            <w:tcW w:w="1433"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c>
          <w:tcPr>
            <w:tcW w:w="1992"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r>
              <w:rPr>
                <w:rFonts w:hint="eastAsia" w:ascii="方正仿宋简体" w:eastAsia="方正仿宋简体" w:cs="宋体"/>
                <w:color w:val="000000"/>
                <w:kern w:val="0"/>
                <w:sz w:val="24"/>
              </w:rPr>
              <w:t>发表刊物名称、影响因子</w:t>
            </w:r>
          </w:p>
        </w:tc>
        <w:tc>
          <w:tcPr>
            <w:tcW w:w="2955"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trPr>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kern w:val="0"/>
                <w:sz w:val="24"/>
              </w:rPr>
            </w:pPr>
            <w:r>
              <w:rPr>
                <w:rFonts w:hint="eastAsia" w:ascii="方正仿宋简体" w:eastAsia="方正仿宋简体" w:cs="宋体"/>
                <w:color w:val="000000"/>
                <w:kern w:val="0"/>
                <w:sz w:val="24"/>
              </w:rPr>
              <w:t>刊物被各类数据库</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kern w:val="0"/>
                <w:sz w:val="24"/>
              </w:rPr>
            </w:pPr>
            <w:r>
              <w:rPr>
                <w:rFonts w:hint="eastAsia" w:ascii="方正仿宋简体" w:eastAsia="方正仿宋简体" w:cs="宋体"/>
                <w:color w:val="000000"/>
                <w:kern w:val="0"/>
                <w:sz w:val="24"/>
              </w:rPr>
              <w:t>收录情况</w:t>
            </w:r>
          </w:p>
        </w:tc>
        <w:tc>
          <w:tcPr>
            <w:tcW w:w="638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trPr>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r>
              <w:rPr>
                <w:rFonts w:hint="eastAsia" w:ascii="方正仿宋简体" w:eastAsia="方正仿宋简体" w:cs="宋体"/>
                <w:color w:val="000000"/>
                <w:kern w:val="0"/>
                <w:sz w:val="24"/>
              </w:rPr>
              <w:t>论文被引用情况</w:t>
            </w:r>
          </w:p>
        </w:tc>
        <w:tc>
          <w:tcPr>
            <w:tcW w:w="638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trPr>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r>
              <w:rPr>
                <w:rFonts w:hint="eastAsia" w:ascii="方正仿宋简体" w:eastAsia="方正仿宋简体" w:cs="宋体"/>
                <w:color w:val="000000"/>
                <w:kern w:val="0"/>
                <w:sz w:val="24"/>
              </w:rPr>
              <w:t>推荐单位或推荐人</w:t>
            </w:r>
          </w:p>
        </w:tc>
        <w:tc>
          <w:tcPr>
            <w:tcW w:w="638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trPr>
        <w:tc>
          <w:tcPr>
            <w:tcW w:w="14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kern w:val="0"/>
                <w:sz w:val="24"/>
              </w:rPr>
            </w:pPr>
            <w:r>
              <w:rPr>
                <w:rFonts w:hint="eastAsia" w:ascii="方正仿宋简体" w:eastAsia="方正仿宋简体" w:cs="宋体"/>
                <w:color w:val="000000"/>
                <w:kern w:val="0"/>
                <w:sz w:val="24"/>
              </w:rPr>
              <w:t>论文主要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kern w:val="0"/>
                <w:sz w:val="24"/>
              </w:rPr>
            </w:pPr>
            <w:r>
              <w:rPr>
                <w:rFonts w:hint="eastAsia" w:ascii="方正仿宋简体" w:eastAsia="方正仿宋简体" w:cs="宋体"/>
                <w:color w:val="000000"/>
                <w:kern w:val="0"/>
                <w:sz w:val="24"/>
              </w:rPr>
              <w:t>作者（署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kern w:val="0"/>
                <w:sz w:val="24"/>
              </w:rPr>
            </w:pPr>
            <w:r>
              <w:rPr>
                <w:rFonts w:hint="eastAsia" w:ascii="方正仿宋简体" w:eastAsia="方正仿宋简体" w:cs="宋体"/>
                <w:color w:val="000000"/>
                <w:kern w:val="0"/>
                <w:sz w:val="24"/>
              </w:rPr>
              <w:t>名顺序以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kern w:val="0"/>
                <w:sz w:val="24"/>
              </w:rPr>
            </w:pPr>
            <w:r>
              <w:rPr>
                <w:rFonts w:hint="eastAsia" w:ascii="方正仿宋简体" w:eastAsia="方正仿宋简体" w:cs="宋体"/>
                <w:color w:val="000000"/>
                <w:kern w:val="0"/>
                <w:sz w:val="24"/>
              </w:rPr>
              <w:t>论文发表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r>
              <w:rPr>
                <w:rFonts w:hint="eastAsia" w:ascii="方正仿宋简体" w:eastAsia="方正仿宋简体" w:cs="宋体"/>
                <w:color w:val="000000"/>
                <w:kern w:val="0"/>
                <w:sz w:val="24"/>
              </w:rPr>
              <w:t>为准，最多取五名）</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r>
              <w:rPr>
                <w:rFonts w:hint="eastAsia" w:ascii="方正仿宋简体" w:eastAsia="方正仿宋简体" w:cs="宋体"/>
                <w:color w:val="000000"/>
                <w:kern w:val="0"/>
                <w:sz w:val="24"/>
              </w:rPr>
              <w:t>姓 名</w:t>
            </w:r>
          </w:p>
        </w:tc>
        <w:tc>
          <w:tcPr>
            <w:tcW w:w="3425" w:type="dxa"/>
            <w:gridSpan w:val="3"/>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r>
              <w:rPr>
                <w:rFonts w:hint="eastAsia" w:ascii="方正仿宋简体" w:eastAsia="方正仿宋简体" w:cs="宋体"/>
                <w:color w:val="000000"/>
                <w:kern w:val="0"/>
                <w:sz w:val="24"/>
              </w:rPr>
              <w:t>工作单位</w:t>
            </w:r>
          </w:p>
        </w:tc>
        <w:tc>
          <w:tcPr>
            <w:tcW w:w="295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r>
              <w:rPr>
                <w:rFonts w:hint="eastAsia" w:ascii="方正仿宋简体" w:eastAsia="方正仿宋简体" w:cs="宋体"/>
                <w:color w:val="000000"/>
                <w:kern w:val="0"/>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trPr>
        <w:tc>
          <w:tcPr>
            <w:tcW w:w="142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6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c>
          <w:tcPr>
            <w:tcW w:w="3425" w:type="dxa"/>
            <w:gridSpan w:val="3"/>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c>
          <w:tcPr>
            <w:tcW w:w="2955"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trPr>
        <w:tc>
          <w:tcPr>
            <w:tcW w:w="142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6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c>
          <w:tcPr>
            <w:tcW w:w="3425" w:type="dxa"/>
            <w:gridSpan w:val="3"/>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c>
          <w:tcPr>
            <w:tcW w:w="2955"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52" w:hRule="atLeast"/>
        </w:trPr>
        <w:tc>
          <w:tcPr>
            <w:tcW w:w="142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6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c>
          <w:tcPr>
            <w:tcW w:w="3425" w:type="dxa"/>
            <w:gridSpan w:val="3"/>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c>
          <w:tcPr>
            <w:tcW w:w="2955"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51" w:hRule="atLeast"/>
        </w:trPr>
        <w:tc>
          <w:tcPr>
            <w:tcW w:w="142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6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c>
          <w:tcPr>
            <w:tcW w:w="3425" w:type="dxa"/>
            <w:gridSpan w:val="3"/>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c>
          <w:tcPr>
            <w:tcW w:w="2955"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6" w:hRule="atLeast"/>
        </w:trPr>
        <w:tc>
          <w:tcPr>
            <w:tcW w:w="142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6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c>
          <w:tcPr>
            <w:tcW w:w="3425" w:type="dxa"/>
            <w:gridSpan w:val="3"/>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c>
          <w:tcPr>
            <w:tcW w:w="2955"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trPr>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r>
              <w:rPr>
                <w:rFonts w:hint="eastAsia" w:ascii="方正仿宋简体" w:eastAsia="方正仿宋简体" w:cs="宋体"/>
                <w:color w:val="000000"/>
                <w:kern w:val="0"/>
                <w:sz w:val="24"/>
              </w:rPr>
              <w:t>申报作者联系方式</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r>
              <w:rPr>
                <w:rFonts w:hint="eastAsia" w:ascii="方正仿宋简体" w:eastAsia="方正仿宋简体" w:cs="宋体"/>
                <w:color w:val="000000"/>
                <w:kern w:val="0"/>
                <w:sz w:val="24"/>
              </w:rPr>
              <w:t>电子邮箱</w:t>
            </w:r>
          </w:p>
        </w:tc>
        <w:tc>
          <w:tcPr>
            <w:tcW w:w="2249"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r>
              <w:rPr>
                <w:rFonts w:hint="eastAsia" w:ascii="方正仿宋简体" w:eastAsia="方正仿宋简体" w:cs="宋体"/>
                <w:color w:val="000000"/>
                <w:kern w:val="0"/>
                <w:sz w:val="24"/>
              </w:rPr>
              <w:t>移动电话</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trPr>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kern w:val="0"/>
                <w:sz w:val="24"/>
              </w:rPr>
            </w:pPr>
            <w:r>
              <w:rPr>
                <w:rFonts w:hint="eastAsia" w:ascii="方正仿宋简体" w:eastAsia="方正仿宋简体" w:cs="宋体"/>
                <w:color w:val="000000"/>
                <w:kern w:val="0"/>
                <w:sz w:val="24"/>
              </w:rPr>
              <w:t>是否真实可靠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kern w:val="0"/>
                <w:sz w:val="24"/>
              </w:rPr>
            </w:pPr>
            <w:r>
              <w:rPr>
                <w:rFonts w:hint="eastAsia" w:ascii="方正仿宋简体" w:eastAsia="方正仿宋简体" w:cs="宋体"/>
                <w:color w:val="000000"/>
                <w:kern w:val="0"/>
                <w:sz w:val="24"/>
              </w:rPr>
              <w:t>是否具有原创性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05" w:leftChars="-50" w:right="-105" w:rightChars="-50"/>
              <w:jc w:val="center"/>
              <w:rPr>
                <w:rFonts w:hint="eastAsia" w:ascii="方正仿宋简体" w:eastAsia="方正仿宋简体" w:cs="宋体"/>
                <w:color w:val="000000"/>
                <w:kern w:val="0"/>
                <w:sz w:val="24"/>
              </w:rPr>
            </w:pPr>
            <w:r>
              <w:rPr>
                <w:rFonts w:hint="eastAsia" w:ascii="方正仿宋简体" w:eastAsia="方正仿宋简体" w:cs="宋体"/>
                <w:color w:val="000000"/>
                <w:kern w:val="0"/>
                <w:sz w:val="24"/>
              </w:rPr>
              <w:t>（申报作者签字承诺）</w:t>
            </w:r>
          </w:p>
        </w:tc>
        <w:tc>
          <w:tcPr>
            <w:tcW w:w="638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trPr>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r>
              <w:rPr>
                <w:rFonts w:hint="eastAsia" w:ascii="方正仿宋简体" w:eastAsia="方正仿宋简体" w:cs="宋体"/>
                <w:color w:val="000000"/>
                <w:kern w:val="0"/>
                <w:sz w:val="24"/>
              </w:rPr>
              <w:t>是否涉及保密</w:t>
            </w:r>
          </w:p>
        </w:tc>
        <w:tc>
          <w:tcPr>
            <w:tcW w:w="638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trPr>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05" w:leftChars="-50" w:right="-105" w:rightChars="-50"/>
              <w:jc w:val="center"/>
              <w:rPr>
                <w:rFonts w:hint="eastAsia" w:ascii="方正仿宋简体" w:eastAsia="方正仿宋简体" w:cs="宋体"/>
                <w:kern w:val="0"/>
                <w:sz w:val="24"/>
              </w:rPr>
            </w:pPr>
            <w:r>
              <w:rPr>
                <w:rFonts w:hint="eastAsia" w:ascii="方正仿宋简体" w:eastAsia="方正仿宋简体" w:cs="宋体"/>
                <w:color w:val="000000"/>
                <w:kern w:val="0"/>
                <w:sz w:val="24"/>
              </w:rPr>
              <w:t>何时在省级学会或全国学会学术会议上交流过</w:t>
            </w:r>
          </w:p>
        </w:tc>
        <w:tc>
          <w:tcPr>
            <w:tcW w:w="638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trPr>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05" w:leftChars="-50" w:right="-105" w:rightChars="-50"/>
              <w:jc w:val="center"/>
              <w:rPr>
                <w:rFonts w:hint="eastAsia" w:ascii="方正仿宋简体" w:eastAsia="方正仿宋简体" w:cs="宋体"/>
                <w:color w:val="000000"/>
                <w:kern w:val="0"/>
                <w:sz w:val="24"/>
              </w:rPr>
            </w:pPr>
            <w:r>
              <w:rPr>
                <w:rFonts w:hint="eastAsia" w:ascii="方正仿宋简体" w:eastAsia="方正仿宋简体" w:cs="宋体"/>
                <w:color w:val="000000"/>
                <w:kern w:val="0"/>
                <w:sz w:val="24"/>
              </w:rPr>
              <w:t>何时受过何等奖励</w:t>
            </w:r>
          </w:p>
        </w:tc>
        <w:tc>
          <w:tcPr>
            <w:tcW w:w="638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trPr>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方正仿宋简体" w:eastAsia="方正仿宋简体" w:cs="宋体"/>
                <w:color w:val="000000"/>
                <w:kern w:val="0"/>
                <w:sz w:val="24"/>
              </w:rPr>
            </w:pPr>
            <w:r>
              <w:rPr>
                <w:rFonts w:hint="eastAsia" w:ascii="方正仿宋简体" w:eastAsia="方正仿宋简体" w:cs="宋体"/>
                <w:color w:val="000000"/>
                <w:kern w:val="0"/>
                <w:sz w:val="24"/>
              </w:rPr>
              <w:t>备   注</w:t>
            </w:r>
          </w:p>
        </w:tc>
        <w:tc>
          <w:tcPr>
            <w:tcW w:w="638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方正仿宋简体" w:eastAsia="方正仿宋简体" w:cs="宋体"/>
                <w:color w:val="000000"/>
                <w:kern w:val="0"/>
                <w:sz w:val="24"/>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方正仿宋简体" w:eastAsia="方正仿宋简体" w:cs="宋体"/>
          <w:bCs/>
          <w:kern w:val="0"/>
          <w:sz w:val="24"/>
        </w:rPr>
      </w:pPr>
      <w:r>
        <w:rPr>
          <w:rFonts w:hint="eastAsia" w:ascii="方正仿宋简体" w:eastAsia="方正仿宋简体" w:cs="宋体"/>
          <w:color w:val="000000"/>
          <w:kern w:val="0"/>
          <w:sz w:val="24"/>
        </w:rPr>
        <w:t>注：论文为外文的其摘要译为中文</w:t>
      </w:r>
    </w:p>
    <w:tbl>
      <w:tblPr>
        <w:tblStyle w:val="20"/>
        <w:tblW w:w="5301" w:type="pct"/>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740" w:hRule="atLeast"/>
        </w:trPr>
        <w:tc>
          <w:tcPr>
            <w:tcW w:w="9035"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jc w:val="left"/>
              <w:rPr>
                <w:rFonts w:hint="eastAsia" w:ascii="方正仿宋简体" w:eastAsia="方正仿宋简体" w:cs="宋体"/>
                <w:color w:val="000000"/>
                <w:kern w:val="0"/>
                <w:sz w:val="24"/>
              </w:rPr>
            </w:pPr>
            <w:r>
              <w:rPr>
                <w:rFonts w:hint="eastAsia" w:ascii="方正仿宋简体" w:eastAsia="方正仿宋简体" w:cs="宋体"/>
                <w:color w:val="000000"/>
                <w:kern w:val="0"/>
                <w:sz w:val="24"/>
              </w:rPr>
              <w:t>论文摘要（五百字左右）：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仿宋_GB2312" w:eastAsia="仿宋_GB2312" w:cs="宋体"/>
                <w:color w:val="000000"/>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仿宋_GB2312" w:eastAsia="仿宋_GB2312" w:cs="宋体"/>
                <w:color w:val="000000"/>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仿宋_GB2312" w:eastAsia="仿宋_GB2312" w:cs="宋体"/>
                <w:color w:val="000000"/>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仿宋_GB2312" w:eastAsia="仿宋_GB2312" w:cs="宋体"/>
                <w:color w:val="000000"/>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文泉驿微米黑" w:hAnsi="文泉驿微米黑" w:eastAsia="仿宋_GB2312" w:cs="宋体"/>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文泉驿微米黑" w:hAnsi="文泉驿微米黑" w:eastAsia="仿宋_GB2312" w:cs="宋体"/>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仿宋_GB2312" w:eastAsia="仿宋_GB2312" w:cs="宋体"/>
                <w:kern w:val="0"/>
                <w:sz w:val="24"/>
              </w:rPr>
            </w:pPr>
          </w:p>
        </w:tc>
      </w:tr>
    </w:tbl>
    <w:p>
      <w:pPr>
        <w:widowControl/>
        <w:jc w:val="left"/>
        <w:rPr>
          <w:rFonts w:hint="eastAsia" w:ascii="黑体" w:eastAsia="黑体" w:cs="宋体"/>
          <w:color w:val="000000"/>
          <w:kern w:val="0"/>
          <w:sz w:val="32"/>
          <w:szCs w:val="32"/>
        </w:rPr>
        <w:sectPr>
          <w:pgSz w:w="11906" w:h="16838"/>
          <w:pgMar w:top="1440" w:right="1800" w:bottom="1440" w:left="1800" w:header="851" w:footer="850" w:gutter="0"/>
          <w:cols w:space="720" w:num="1"/>
          <w:docGrid w:type="lines" w:linePitch="312" w:charSpace="0"/>
        </w:sectPr>
      </w:pPr>
    </w:p>
    <w:p>
      <w:pPr>
        <w:rPr>
          <w:rFonts w:eastAsia="黑体"/>
          <w:bCs/>
          <w:color w:val="000000"/>
          <w:kern w:val="0"/>
          <w:sz w:val="44"/>
          <w:szCs w:val="44"/>
        </w:rPr>
      </w:pPr>
      <w:r>
        <w:rPr>
          <w:rFonts w:eastAsia="黑体"/>
          <w:color w:val="000000"/>
          <w:kern w:val="0"/>
          <w:sz w:val="32"/>
          <w:szCs w:val="32"/>
        </w:rPr>
        <w:t>附件2</w:t>
      </w:r>
    </w:p>
    <w:p>
      <w:pPr>
        <w:spacing w:before="240" w:after="240"/>
        <w:jc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第五届川渝科技学术大会优秀论文汇总表</w:t>
      </w:r>
    </w:p>
    <w:p>
      <w:pPr>
        <w:rPr>
          <w:rFonts w:eastAsia="黑体"/>
          <w:color w:val="000000"/>
          <w:kern w:val="0"/>
          <w:sz w:val="28"/>
          <w:szCs w:val="32"/>
        </w:rPr>
      </w:pPr>
      <w:r>
        <w:rPr>
          <w:rFonts w:hint="eastAsia" w:eastAsia="黑体"/>
          <w:color w:val="000000"/>
          <w:kern w:val="0"/>
          <w:sz w:val="28"/>
          <w:szCs w:val="32"/>
        </w:rPr>
        <w:t>推荐单位：（盖章）</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334"/>
        <w:gridCol w:w="1625"/>
        <w:gridCol w:w="669"/>
        <w:gridCol w:w="1084"/>
        <w:gridCol w:w="1134"/>
        <w:gridCol w:w="5231"/>
        <w:gridCol w:w="1548"/>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76"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4"/>
              </w:rPr>
            </w:pPr>
            <w:r>
              <w:rPr>
                <w:rFonts w:eastAsia="黑体"/>
                <w:sz w:val="24"/>
              </w:rPr>
              <w:t>序号</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4"/>
              </w:rPr>
            </w:pPr>
            <w:r>
              <w:rPr>
                <w:rFonts w:eastAsia="黑体"/>
                <w:sz w:val="24"/>
              </w:rPr>
              <w:t>论文名称</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4"/>
              </w:rPr>
            </w:pPr>
            <w:r>
              <w:rPr>
                <w:rFonts w:eastAsia="黑体"/>
                <w:sz w:val="24"/>
              </w:rPr>
              <w:t>论文作者</w:t>
            </w:r>
          </w:p>
          <w:p>
            <w:pPr>
              <w:jc w:val="center"/>
              <w:rPr>
                <w:rFonts w:eastAsia="黑体"/>
                <w:sz w:val="24"/>
              </w:rPr>
            </w:pPr>
            <w:r>
              <w:rPr>
                <w:rFonts w:eastAsia="黑体"/>
                <w:sz w:val="24"/>
              </w:rPr>
              <w:t>（排序）</w:t>
            </w:r>
          </w:p>
        </w:tc>
        <w:tc>
          <w:tcPr>
            <w:tcW w:w="669"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eastAsia="黑体"/>
                <w:sz w:val="24"/>
              </w:rPr>
            </w:pPr>
            <w:r>
              <w:rPr>
                <w:rFonts w:eastAsia="黑体"/>
                <w:sz w:val="24"/>
              </w:rPr>
              <w:t>论文门类</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4"/>
              </w:rPr>
            </w:pPr>
            <w:r>
              <w:rPr>
                <w:rFonts w:eastAsia="黑体"/>
                <w:sz w:val="24"/>
              </w:rPr>
              <w:t>发表刊物名称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4"/>
              </w:rPr>
            </w:pPr>
            <w:r>
              <w:rPr>
                <w:rFonts w:eastAsia="黑体"/>
                <w:sz w:val="24"/>
              </w:rPr>
              <w:t>影响</w:t>
            </w:r>
          </w:p>
          <w:p>
            <w:pPr>
              <w:jc w:val="center"/>
              <w:rPr>
                <w:rFonts w:eastAsia="黑体"/>
                <w:sz w:val="24"/>
              </w:rPr>
            </w:pPr>
            <w:r>
              <w:rPr>
                <w:rFonts w:eastAsia="黑体"/>
                <w:sz w:val="24"/>
              </w:rPr>
              <w:t>因子</w:t>
            </w:r>
          </w:p>
        </w:tc>
        <w:tc>
          <w:tcPr>
            <w:tcW w:w="523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4"/>
              </w:rPr>
            </w:pPr>
            <w:r>
              <w:rPr>
                <w:rFonts w:eastAsia="黑体"/>
                <w:sz w:val="24"/>
              </w:rPr>
              <w:t>论文摘要</w:t>
            </w:r>
          </w:p>
          <w:p>
            <w:pPr>
              <w:jc w:val="center"/>
              <w:rPr>
                <w:rFonts w:eastAsia="黑体"/>
                <w:sz w:val="24"/>
              </w:rPr>
            </w:pPr>
            <w:r>
              <w:rPr>
                <w:rFonts w:eastAsia="黑体"/>
                <w:sz w:val="24"/>
              </w:rPr>
              <w:t>（500字内）</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4"/>
              </w:rPr>
            </w:pPr>
            <w:r>
              <w:rPr>
                <w:rFonts w:eastAsia="黑体"/>
                <w:sz w:val="24"/>
              </w:rPr>
              <w:t>有无重大社会经济效益</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4"/>
              </w:rPr>
            </w:pPr>
            <w:r>
              <w:rPr>
                <w:rFonts w:eastAsia="黑体"/>
                <w:sz w:val="24"/>
              </w:rPr>
              <w:t>申</w:t>
            </w:r>
            <w:r>
              <w:rPr>
                <w:rFonts w:hint="eastAsia" w:eastAsia="黑体"/>
                <w:sz w:val="24"/>
              </w:rPr>
              <w:t xml:space="preserve"> </w:t>
            </w:r>
            <w:r>
              <w:rPr>
                <w:rFonts w:eastAsia="黑体"/>
                <w:sz w:val="24"/>
              </w:rPr>
              <w:t>报</w:t>
            </w:r>
            <w:r>
              <w:rPr>
                <w:rFonts w:hint="eastAsia" w:eastAsia="黑体"/>
                <w:sz w:val="24"/>
              </w:rPr>
              <w:t xml:space="preserve"> </w:t>
            </w:r>
            <w:r>
              <w:rPr>
                <w:rFonts w:eastAsia="黑体"/>
                <w:sz w:val="24"/>
              </w:rPr>
              <w:t>人</w:t>
            </w:r>
          </w:p>
          <w:p>
            <w:pPr>
              <w:jc w:val="center"/>
              <w:rPr>
                <w:rFonts w:eastAsia="黑体"/>
                <w:sz w:val="24"/>
              </w:rPr>
            </w:pPr>
            <w:r>
              <w:rPr>
                <w:rFonts w:eastAsia="黑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07" w:hRule="atLeast"/>
        </w:trPr>
        <w:tc>
          <w:tcPr>
            <w:tcW w:w="5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sz w:val="32"/>
                <w:szCs w:val="32"/>
              </w:rPr>
            </w:pPr>
          </w:p>
        </w:tc>
        <w:tc>
          <w:tcPr>
            <w:tcW w:w="133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625"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669"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5231"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62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907" w:hRule="atLeast"/>
        </w:trPr>
        <w:tc>
          <w:tcPr>
            <w:tcW w:w="539"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33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625"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669"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5231"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62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07" w:hRule="atLeast"/>
        </w:trPr>
        <w:tc>
          <w:tcPr>
            <w:tcW w:w="539"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33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625"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669"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5231"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62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07" w:hRule="atLeast"/>
        </w:trPr>
        <w:tc>
          <w:tcPr>
            <w:tcW w:w="539"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33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625"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669"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5231"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62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07" w:hRule="atLeast"/>
        </w:trPr>
        <w:tc>
          <w:tcPr>
            <w:tcW w:w="539"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33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625"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669"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5231"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62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07"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jc w:val="center"/>
              <w:rPr>
                <w:sz w:val="32"/>
                <w:szCs w:val="32"/>
              </w:rPr>
            </w:pPr>
            <w:r>
              <w:rPr>
                <w:sz w:val="32"/>
                <w:szCs w:val="32"/>
              </w:rPr>
              <w:t>…</w:t>
            </w:r>
          </w:p>
        </w:tc>
        <w:tc>
          <w:tcPr>
            <w:tcW w:w="133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625"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669"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5231"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c>
          <w:tcPr>
            <w:tcW w:w="1624" w:type="dxa"/>
            <w:tcBorders>
              <w:top w:val="single" w:color="auto" w:sz="4" w:space="0"/>
              <w:left w:val="single" w:color="auto" w:sz="4" w:space="0"/>
              <w:bottom w:val="single" w:color="auto" w:sz="4" w:space="0"/>
              <w:right w:val="single" w:color="auto" w:sz="4" w:space="0"/>
            </w:tcBorders>
            <w:noWrap w:val="0"/>
            <w:vAlign w:val="top"/>
          </w:tcPr>
          <w:p>
            <w:pPr>
              <w:jc w:val="center"/>
              <w:rPr>
                <w:sz w:val="32"/>
                <w:szCs w:val="32"/>
              </w:rPr>
            </w:pPr>
          </w:p>
        </w:tc>
      </w:tr>
    </w:tbl>
    <w:p>
      <w:pPr>
        <w:rPr>
          <w:rFonts w:hint="eastAsia"/>
          <w:sz w:val="32"/>
          <w:szCs w:val="32"/>
        </w:rPr>
        <w:sectPr>
          <w:footerReference r:id="rId3" w:type="default"/>
          <w:footerReference r:id="rId4" w:type="even"/>
          <w:pgSz w:w="16840" w:h="11907" w:orient="landscape"/>
          <w:pgMar w:top="1134" w:right="1134" w:bottom="1134" w:left="1134" w:header="851" w:footer="964" w:gutter="0"/>
          <w:cols w:space="720" w:num="1"/>
          <w:docGrid w:linePitch="312" w:charSpace="0"/>
        </w:sectPr>
      </w:pPr>
    </w:p>
    <w:p>
      <w:pPr>
        <w:spacing w:line="140" w:lineRule="exact"/>
        <w:rPr>
          <w:rFonts w:hint="eastAsia" w:eastAsia="方正仿宋简体"/>
          <w:sz w:val="32"/>
          <w:szCs w:val="32"/>
        </w:rPr>
      </w:pPr>
    </w:p>
    <w:sectPr>
      <w:footerReference r:id="rId5" w:type="default"/>
      <w:footerReference r:id="rId6" w:type="even"/>
      <w:pgSz w:w="11907" w:h="16840"/>
      <w:pgMar w:top="1871" w:right="1531" w:bottom="1701" w:left="1531" w:header="851" w:footer="141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仿宋简体">
    <w:altName w:val="微软雅黑"/>
    <w:panose1 w:val="02010601030101010101"/>
    <w:charset w:val="86"/>
    <w:family w:val="auto"/>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Liberation Sans">
    <w:altName w:val="微软雅黑"/>
    <w:panose1 w:val="00000000000000000000"/>
    <w:charset w:val="01"/>
    <w:family w:val="swiss"/>
    <w:pitch w:val="default"/>
    <w:sig w:usb0="00000000" w:usb1="00000000" w:usb2="00000000" w:usb3="00000000" w:csb0="00040001" w:csb1="00000000"/>
  </w:font>
  <w:font w:name="Noto Sans CJK SC Regular">
    <w:altName w:val="微软雅黑"/>
    <w:panose1 w:val="00000000000000000000"/>
    <w:charset w:val="01"/>
    <w:family w:val="auto"/>
    <w:pitch w:val="default"/>
    <w:sig w:usb0="00000000" w:usb1="00000000" w:usb2="00000000" w:usb3="00000000" w:csb0="00040001" w:csb1="00000000"/>
  </w:font>
  <w:font w:name="方正仿宋_GBK">
    <w:altName w:val="微软雅黑"/>
    <w:panose1 w:val="03000509000000000000"/>
    <w:charset w:val="86"/>
    <w:family w:val="script"/>
    <w:pitch w:val="default"/>
    <w:sig w:usb0="00000001" w:usb1="080E0000" w:usb2="00000010" w:usb3="00000000" w:csb0="00040000" w:csb1="00000000"/>
  </w:font>
  <w:font w:name="ABSEKN+FangSong">
    <w:altName w:val="微软雅黑"/>
    <w:panose1 w:val="00000000000000000000"/>
    <w:charset w:val="00"/>
    <w:family w:val="auto"/>
    <w:pitch w:val="default"/>
    <w:sig w:usb0="00000000" w:usb1="00000000" w:usb2="00000000" w:usb3="00000000" w:csb0="00040001" w:csb1="00000000"/>
  </w:font>
  <w:font w:name="文泉驿微米黑">
    <w:altName w:val="黑体"/>
    <w:panose1 w:val="020B0606030804020204"/>
    <w:charset w:val="86"/>
    <w:family w:val="auto"/>
    <w:pitch w:val="default"/>
    <w:sig w:usb0="00000000" w:usb1="00000000" w:usb2="00800036" w:usb3="00000000" w:csb0="603E01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5250"/>
      <w:rPr>
        <w:sz w:val="28"/>
      </w:rPr>
    </w:pPr>
    <w:r>
      <w:rPr>
        <w:sz w:val="28"/>
      </w:rPr>
      <w:t xml:space="preserve">— </w:t>
    </w:r>
    <w:r>
      <w:rPr>
        <w:sz w:val="28"/>
      </w:rPr>
      <w:fldChar w:fldCharType="begin"/>
    </w:r>
    <w:r>
      <w:rPr>
        <w:sz w:val="28"/>
      </w:rPr>
      <w:instrText xml:space="preserve">PAGE   \* MERGEFORMAT</w:instrText>
    </w:r>
    <w:r>
      <w:rPr>
        <w:sz w:val="28"/>
      </w:rPr>
      <w:fldChar w:fldCharType="separate"/>
    </w:r>
    <w:r>
      <w:rPr>
        <w:sz w:val="28"/>
        <w:lang w:val="zh-CN"/>
      </w:rPr>
      <w:t>8</w:t>
    </w:r>
    <w:r>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sz w:val="28"/>
        <w:szCs w:val="28"/>
        <w:lang w:eastAsia="zh-CN"/>
      </w:rPr>
    </w:pPr>
    <w:r>
      <w:rPr>
        <w:sz w:val="28"/>
        <w:szCs w:val="28"/>
        <w:lang w:eastAsia="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13</w:t>
    </w:r>
    <w:r>
      <w:rPr>
        <w:sz w:val="28"/>
        <w:szCs w:val="28"/>
      </w:rPr>
      <w:fldChar w:fldCharType="end"/>
    </w:r>
    <w:r>
      <w:rPr>
        <w:sz w:val="28"/>
        <w:szCs w:val="28"/>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0C0F"/>
    <w:rsid w:val="000813F5"/>
    <w:rsid w:val="000A0802"/>
    <w:rsid w:val="000A0B30"/>
    <w:rsid w:val="000C2882"/>
    <w:rsid w:val="000D7446"/>
    <w:rsid w:val="000E71ED"/>
    <w:rsid w:val="000F0422"/>
    <w:rsid w:val="000F3463"/>
    <w:rsid w:val="000F7250"/>
    <w:rsid w:val="001038F8"/>
    <w:rsid w:val="00123D69"/>
    <w:rsid w:val="0012559E"/>
    <w:rsid w:val="00166100"/>
    <w:rsid w:val="00175B86"/>
    <w:rsid w:val="00180132"/>
    <w:rsid w:val="00197F31"/>
    <w:rsid w:val="001A245F"/>
    <w:rsid w:val="001D5DB9"/>
    <w:rsid w:val="001E2B43"/>
    <w:rsid w:val="00203BC1"/>
    <w:rsid w:val="00205952"/>
    <w:rsid w:val="00217961"/>
    <w:rsid w:val="002325F0"/>
    <w:rsid w:val="002839C6"/>
    <w:rsid w:val="00285692"/>
    <w:rsid w:val="002916E7"/>
    <w:rsid w:val="00291913"/>
    <w:rsid w:val="002B5EC2"/>
    <w:rsid w:val="002C55D5"/>
    <w:rsid w:val="002C670B"/>
    <w:rsid w:val="002E3837"/>
    <w:rsid w:val="00316BAD"/>
    <w:rsid w:val="003224F0"/>
    <w:rsid w:val="0033015B"/>
    <w:rsid w:val="0034272B"/>
    <w:rsid w:val="00361B26"/>
    <w:rsid w:val="003808B1"/>
    <w:rsid w:val="0038774C"/>
    <w:rsid w:val="00392B29"/>
    <w:rsid w:val="003A521A"/>
    <w:rsid w:val="003D0102"/>
    <w:rsid w:val="003E0AF8"/>
    <w:rsid w:val="003F621B"/>
    <w:rsid w:val="003F75BB"/>
    <w:rsid w:val="00436857"/>
    <w:rsid w:val="00442277"/>
    <w:rsid w:val="004440EA"/>
    <w:rsid w:val="00463EE4"/>
    <w:rsid w:val="00484694"/>
    <w:rsid w:val="00487005"/>
    <w:rsid w:val="00496811"/>
    <w:rsid w:val="004B0DDC"/>
    <w:rsid w:val="004C28C6"/>
    <w:rsid w:val="004C5DDD"/>
    <w:rsid w:val="004D5A40"/>
    <w:rsid w:val="005050E1"/>
    <w:rsid w:val="00523682"/>
    <w:rsid w:val="00541EED"/>
    <w:rsid w:val="00545E82"/>
    <w:rsid w:val="0055619E"/>
    <w:rsid w:val="005721D1"/>
    <w:rsid w:val="005B6ADA"/>
    <w:rsid w:val="005C1E42"/>
    <w:rsid w:val="005C531D"/>
    <w:rsid w:val="005F0B3F"/>
    <w:rsid w:val="006140A6"/>
    <w:rsid w:val="00626F0C"/>
    <w:rsid w:val="00632D7C"/>
    <w:rsid w:val="00640C78"/>
    <w:rsid w:val="006556EF"/>
    <w:rsid w:val="00666D8D"/>
    <w:rsid w:val="00697C77"/>
    <w:rsid w:val="006A59AB"/>
    <w:rsid w:val="006C50B4"/>
    <w:rsid w:val="006C75E6"/>
    <w:rsid w:val="006D7630"/>
    <w:rsid w:val="006E6BDE"/>
    <w:rsid w:val="00752E6A"/>
    <w:rsid w:val="00753FFE"/>
    <w:rsid w:val="007544BF"/>
    <w:rsid w:val="007643B3"/>
    <w:rsid w:val="00767682"/>
    <w:rsid w:val="007A0566"/>
    <w:rsid w:val="007A4DF8"/>
    <w:rsid w:val="007C4A1D"/>
    <w:rsid w:val="008227C5"/>
    <w:rsid w:val="00836CD5"/>
    <w:rsid w:val="008402DE"/>
    <w:rsid w:val="00850D43"/>
    <w:rsid w:val="008942B6"/>
    <w:rsid w:val="008D097B"/>
    <w:rsid w:val="008D2423"/>
    <w:rsid w:val="008F7619"/>
    <w:rsid w:val="008F7AB7"/>
    <w:rsid w:val="00911BF0"/>
    <w:rsid w:val="00916419"/>
    <w:rsid w:val="00924443"/>
    <w:rsid w:val="00946BC0"/>
    <w:rsid w:val="0095234D"/>
    <w:rsid w:val="00977147"/>
    <w:rsid w:val="009A2A89"/>
    <w:rsid w:val="009B3509"/>
    <w:rsid w:val="009D0CBE"/>
    <w:rsid w:val="009D4164"/>
    <w:rsid w:val="009D72CB"/>
    <w:rsid w:val="009F3207"/>
    <w:rsid w:val="00A131F6"/>
    <w:rsid w:val="00A33EB6"/>
    <w:rsid w:val="00A451B3"/>
    <w:rsid w:val="00A452F9"/>
    <w:rsid w:val="00A65FD9"/>
    <w:rsid w:val="00A71B00"/>
    <w:rsid w:val="00A7728C"/>
    <w:rsid w:val="00A8467A"/>
    <w:rsid w:val="00A922B8"/>
    <w:rsid w:val="00AC35DF"/>
    <w:rsid w:val="00AC46E4"/>
    <w:rsid w:val="00AD3906"/>
    <w:rsid w:val="00AE1D73"/>
    <w:rsid w:val="00AE241D"/>
    <w:rsid w:val="00AE2EB1"/>
    <w:rsid w:val="00B007E6"/>
    <w:rsid w:val="00B20742"/>
    <w:rsid w:val="00B444A5"/>
    <w:rsid w:val="00B60057"/>
    <w:rsid w:val="00B8793A"/>
    <w:rsid w:val="00B91977"/>
    <w:rsid w:val="00B97A9E"/>
    <w:rsid w:val="00BB1D47"/>
    <w:rsid w:val="00BB370F"/>
    <w:rsid w:val="00BB7C0F"/>
    <w:rsid w:val="00BC0646"/>
    <w:rsid w:val="00BC7934"/>
    <w:rsid w:val="00C307FA"/>
    <w:rsid w:val="00C35ACA"/>
    <w:rsid w:val="00C3761B"/>
    <w:rsid w:val="00C40299"/>
    <w:rsid w:val="00C405B5"/>
    <w:rsid w:val="00C57521"/>
    <w:rsid w:val="00CA0446"/>
    <w:rsid w:val="00CA3534"/>
    <w:rsid w:val="00CC0290"/>
    <w:rsid w:val="00CC5E78"/>
    <w:rsid w:val="00CF0D7F"/>
    <w:rsid w:val="00CF39EC"/>
    <w:rsid w:val="00D01046"/>
    <w:rsid w:val="00D13D8E"/>
    <w:rsid w:val="00D22EE2"/>
    <w:rsid w:val="00D25422"/>
    <w:rsid w:val="00D26EC1"/>
    <w:rsid w:val="00D61562"/>
    <w:rsid w:val="00D62D7C"/>
    <w:rsid w:val="00D66694"/>
    <w:rsid w:val="00DB5C1A"/>
    <w:rsid w:val="00DE5A33"/>
    <w:rsid w:val="00E10D2B"/>
    <w:rsid w:val="00E14047"/>
    <w:rsid w:val="00E45F76"/>
    <w:rsid w:val="00E50A92"/>
    <w:rsid w:val="00E51629"/>
    <w:rsid w:val="00E753EE"/>
    <w:rsid w:val="00E85FF6"/>
    <w:rsid w:val="00E8619B"/>
    <w:rsid w:val="00EA3296"/>
    <w:rsid w:val="00ED46C7"/>
    <w:rsid w:val="00ED7D92"/>
    <w:rsid w:val="00EF2928"/>
    <w:rsid w:val="00EF320C"/>
    <w:rsid w:val="00F304A1"/>
    <w:rsid w:val="00F33E6C"/>
    <w:rsid w:val="00F47EF8"/>
    <w:rsid w:val="00FC2437"/>
    <w:rsid w:val="00FD3575"/>
    <w:rsid w:val="07350087"/>
    <w:rsid w:val="07462294"/>
    <w:rsid w:val="1F455F33"/>
    <w:rsid w:val="2DB000BB"/>
    <w:rsid w:val="307750E9"/>
    <w:rsid w:val="4541586E"/>
    <w:rsid w:val="55115224"/>
    <w:rsid w:val="64AC0F89"/>
    <w:rsid w:val="6D8343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简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nhideWhenUsed="0" w:uiPriority="0" w:semiHidden="0"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qFormat="1" w:unhideWhenUsed="0" w:uiPriority="0"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0"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2" w:lineRule="auto"/>
      <w:outlineLvl w:val="1"/>
    </w:pPr>
    <w:rPr>
      <w:rFonts w:ascii="Arial" w:hAnsi="Arial" w:eastAsia="黑体"/>
      <w:b/>
      <w:sz w:val="32"/>
      <w:szCs w:val="20"/>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21">
    <w:name w:val="Default Paragraph Font"/>
    <w:uiPriority w:val="0"/>
  </w:style>
  <w:style w:type="table" w:default="1" w:styleId="20">
    <w:name w:val="Normal Table"/>
    <w:semiHidden/>
    <w:unhideWhenUsed/>
    <w:uiPriority w:val="99"/>
    <w:tblPr>
      <w:tblStyle w:val="20"/>
      <w:tblCellMar>
        <w:top w:w="0" w:type="dxa"/>
        <w:left w:w="108" w:type="dxa"/>
        <w:bottom w:w="0" w:type="dxa"/>
        <w:right w:w="108" w:type="dxa"/>
      </w:tblCellMar>
    </w:tblPr>
    <w:trPr>
      <w:wBefore w:w="0" w:type="dxa"/>
    </w:trPr>
  </w:style>
  <w:style w:type="paragraph" w:styleId="2">
    <w:name w:val="macro"/>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eastAsia="宋体"/>
      <w:lang w:val="en-US" w:eastAsia="zh-CN" w:bidi="ar-SA"/>
    </w:rPr>
  </w:style>
  <w:style w:type="paragraph" w:styleId="6">
    <w:name w:val="caption"/>
    <w:basedOn w:val="1"/>
    <w:qFormat/>
    <w:uiPriority w:val="0"/>
    <w:pPr>
      <w:suppressLineNumbers/>
      <w:suppressAutoHyphens/>
      <w:spacing w:before="120" w:after="120"/>
    </w:pPr>
    <w:rPr>
      <w:i/>
      <w:iCs/>
      <w:sz w:val="24"/>
    </w:rPr>
  </w:style>
  <w:style w:type="paragraph" w:styleId="7">
    <w:name w:val="Body Text"/>
    <w:basedOn w:val="1"/>
    <w:uiPriority w:val="0"/>
    <w:pPr>
      <w:spacing w:after="120"/>
    </w:pPr>
    <w:rPr>
      <w:kern w:val="0"/>
      <w:sz w:val="20"/>
    </w:rPr>
  </w:style>
  <w:style w:type="paragraph" w:styleId="8">
    <w:name w:val="Body Text Indent"/>
    <w:basedOn w:val="1"/>
    <w:uiPriority w:val="0"/>
    <w:pPr>
      <w:spacing w:line="560" w:lineRule="exact"/>
      <w:ind w:firstLine="200" w:firstLineChars="200"/>
    </w:pPr>
    <w:rPr>
      <w:rFonts w:eastAsia="方正仿宋简体"/>
      <w:sz w:val="32"/>
    </w:rPr>
  </w:style>
  <w:style w:type="paragraph" w:styleId="9">
    <w:name w:val="Plain Text"/>
    <w:basedOn w:val="1"/>
    <w:uiPriority w:val="0"/>
    <w:rPr>
      <w:rFonts w:ascii="宋体"/>
      <w:szCs w:val="21"/>
    </w:rPr>
  </w:style>
  <w:style w:type="paragraph" w:styleId="10">
    <w:name w:val="Date"/>
    <w:basedOn w:val="1"/>
    <w:next w:val="1"/>
    <w:uiPriority w:val="0"/>
    <w:pPr>
      <w:ind w:left="2500" w:leftChars="2500"/>
    </w:pPr>
    <w:rPr>
      <w:sz w:val="24"/>
      <w:szCs w:val="20"/>
    </w:rPr>
  </w:style>
  <w:style w:type="paragraph" w:styleId="11">
    <w:name w:val="Body Text Indent 2"/>
    <w:basedOn w:val="1"/>
    <w:uiPriority w:val="0"/>
    <w:pPr>
      <w:ind w:firstLine="226" w:firstLineChars="226"/>
    </w:pPr>
    <w:rPr>
      <w:sz w:val="28"/>
    </w:rPr>
  </w:style>
  <w:style w:type="paragraph" w:styleId="12">
    <w:name w:val="Balloon Text"/>
    <w:basedOn w:val="1"/>
    <w:uiPriority w:val="0"/>
    <w:rPr>
      <w:sz w:val="18"/>
      <w:szCs w:val="20"/>
    </w:rPr>
  </w:style>
  <w:style w:type="paragraph" w:styleId="13">
    <w:name w:val="footer"/>
    <w:basedOn w:val="1"/>
    <w:link w:val="85"/>
    <w:uiPriority w:val="0"/>
    <w:pPr>
      <w:tabs>
        <w:tab w:val="center" w:pos="4153"/>
        <w:tab w:val="right" w:pos="8306"/>
      </w:tabs>
      <w:snapToGrid w:val="0"/>
      <w:jc w:val="left"/>
    </w:pPr>
    <w:rPr>
      <w:sz w:val="18"/>
      <w:szCs w:val="20"/>
    </w:rPr>
  </w:style>
  <w:style w:type="paragraph" w:styleId="14">
    <w:name w:val="header"/>
    <w:basedOn w:val="1"/>
    <w:link w:val="89"/>
    <w:uiPriority w:val="99"/>
    <w:pPr>
      <w:pBdr>
        <w:bottom w:val="single" w:color="auto" w:sz="6" w:space="1"/>
      </w:pBdr>
      <w:tabs>
        <w:tab w:val="center" w:pos="4153"/>
        <w:tab w:val="right" w:pos="8306"/>
      </w:tabs>
      <w:snapToGrid w:val="0"/>
      <w:jc w:val="center"/>
    </w:pPr>
    <w:rPr>
      <w:sz w:val="18"/>
      <w:szCs w:val="20"/>
    </w:rPr>
  </w:style>
  <w:style w:type="paragraph" w:styleId="15">
    <w:name w:val="toc 4"/>
    <w:basedOn w:val="1"/>
    <w:next w:val="1"/>
    <w:uiPriority w:val="0"/>
    <w:pPr>
      <w:ind w:left="1260"/>
    </w:pPr>
  </w:style>
  <w:style w:type="paragraph" w:styleId="16">
    <w:name w:val="List"/>
    <w:basedOn w:val="7"/>
    <w:uiPriority w:val="0"/>
    <w:pPr>
      <w:spacing w:after="140" w:line="276" w:lineRule="auto"/>
    </w:pPr>
    <w:rPr>
      <w:kern w:val="2"/>
      <w:sz w:val="21"/>
      <w:lang w:val="en-US" w:eastAsia="zh-CN"/>
    </w:rPr>
  </w:style>
  <w:style w:type="paragraph" w:styleId="17">
    <w:name w:val="Body Text Indent 3"/>
    <w:basedOn w:val="1"/>
    <w:uiPriority w:val="0"/>
    <w:pPr>
      <w:widowControl/>
      <w:overflowPunct w:val="0"/>
      <w:autoSpaceDE w:val="0"/>
      <w:autoSpaceDN w:val="0"/>
      <w:adjustRightInd w:val="0"/>
      <w:spacing w:line="580" w:lineRule="exact"/>
      <w:ind w:firstLine="200" w:firstLineChars="200"/>
      <w:textAlignment w:val="baseline"/>
    </w:pPr>
    <w:rPr>
      <w:rFonts w:ascii="仿宋_GB2312" w:eastAsia="仿宋_GB2312"/>
      <w:kern w:val="0"/>
      <w:sz w:val="30"/>
      <w:szCs w:val="20"/>
    </w:rPr>
  </w:style>
  <w:style w:type="paragraph" w:styleId="18">
    <w:name w:val="Normal (Web)"/>
    <w:basedOn w:val="1"/>
    <w:uiPriority w:val="0"/>
    <w:pPr>
      <w:widowControl/>
      <w:spacing w:before="100" w:beforeAutospacing="1" w:after="100" w:afterAutospacing="1"/>
      <w:jc w:val="left"/>
    </w:pPr>
    <w:rPr>
      <w:rFonts w:ascii="宋体" w:cs="宋体"/>
      <w:kern w:val="0"/>
      <w:sz w:val="24"/>
      <w:lang w:bidi="ar-SA"/>
    </w:rPr>
  </w:style>
  <w:style w:type="paragraph" w:styleId="19">
    <w:name w:val="Title"/>
    <w:basedOn w:val="1"/>
    <w:next w:val="1"/>
    <w:qFormat/>
    <w:uiPriority w:val="0"/>
    <w:pPr>
      <w:spacing w:before="240" w:after="60"/>
      <w:jc w:val="center"/>
      <w:outlineLvl w:val="0"/>
    </w:pPr>
    <w:rPr>
      <w:rFonts w:ascii="Cambria" w:hAnsi="Cambria"/>
      <w:b/>
      <w:bCs/>
      <w:sz w:val="32"/>
      <w:szCs w:val="32"/>
    </w:rPr>
  </w:style>
  <w:style w:type="character" w:styleId="22">
    <w:name w:val="Strong"/>
    <w:qFormat/>
    <w:uiPriority w:val="0"/>
    <w:rPr>
      <w:b/>
      <w:bCs/>
    </w:rPr>
  </w:style>
  <w:style w:type="character" w:styleId="23">
    <w:name w:val="page number"/>
    <w:uiPriority w:val="0"/>
    <w:rPr>
      <w:rFonts w:cs="Times New Roman"/>
      <w:lang w:bidi="ar-SA"/>
    </w:rPr>
  </w:style>
  <w:style w:type="character" w:styleId="24">
    <w:name w:val="FollowedHyperlink"/>
    <w:uiPriority w:val="0"/>
    <w:rPr>
      <w:color w:val="800080"/>
      <w:u w:val="single"/>
    </w:rPr>
  </w:style>
  <w:style w:type="character" w:styleId="25">
    <w:name w:val="Emphasis"/>
    <w:qFormat/>
    <w:uiPriority w:val="0"/>
    <w:rPr>
      <w:rFonts w:cs="Times New Roman"/>
      <w:lang w:bidi="ar-SA"/>
    </w:rPr>
  </w:style>
  <w:style w:type="character" w:styleId="26">
    <w:name w:val="Hyperlink"/>
    <w:uiPriority w:val="0"/>
    <w:rPr>
      <w:color w:val="0000FF"/>
      <w:u w:val="single"/>
    </w:rPr>
  </w:style>
  <w:style w:type="character" w:customStyle="1" w:styleId="27">
    <w:name w:val=" Char Char3"/>
    <w:uiPriority w:val="0"/>
    <w:rPr>
      <w:rFonts w:ascii="宋体" w:cs="Courier New"/>
      <w:kern w:val="2"/>
      <w:sz w:val="21"/>
      <w:szCs w:val="21"/>
      <w:lang w:bidi="ar-SA"/>
    </w:rPr>
  </w:style>
  <w:style w:type="paragraph" w:customStyle="1" w:styleId="28">
    <w:name w:val="xl9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eastAsia="仿宋_GB2312" w:cs="宋体"/>
      <w:b/>
      <w:bCs/>
      <w:kern w:val="0"/>
      <w:sz w:val="24"/>
      <w:lang w:bidi="ar-SA"/>
    </w:rPr>
  </w:style>
  <w:style w:type="paragraph" w:customStyle="1" w:styleId="29">
    <w:name w:val="xl91"/>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eastAsia="仿宋_GB2312" w:cs="宋体"/>
      <w:kern w:val="0"/>
      <w:sz w:val="24"/>
      <w:lang w:bidi="ar-SA"/>
    </w:rPr>
  </w:style>
  <w:style w:type="paragraph" w:customStyle="1" w:styleId="30">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cs="宋体"/>
      <w:kern w:val="0"/>
      <w:sz w:val="24"/>
      <w:lang w:bidi="ar-SA"/>
    </w:rPr>
  </w:style>
  <w:style w:type="paragraph" w:customStyle="1" w:styleId="31">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4"/>
      <w:lang w:bidi="ar-SA"/>
    </w:rPr>
  </w:style>
  <w:style w:type="paragraph" w:customStyle="1" w:styleId="32">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4"/>
      <w:lang w:bidi="ar-SA"/>
    </w:rPr>
  </w:style>
  <w:style w:type="paragraph" w:customStyle="1" w:styleId="33">
    <w:name w:val="xl69"/>
    <w:basedOn w:val="1"/>
    <w:uiPriority w:val="0"/>
    <w:pPr>
      <w:widowControl/>
      <w:spacing w:before="100" w:beforeAutospacing="1" w:after="100" w:afterAutospacing="1"/>
      <w:jc w:val="center"/>
      <w:textAlignment w:val="center"/>
    </w:pPr>
    <w:rPr>
      <w:rFonts w:ascii="仿宋_GB2312" w:eastAsia="仿宋_GB2312" w:cs="宋体"/>
      <w:kern w:val="0"/>
      <w:sz w:val="24"/>
      <w:lang w:bidi="ar-SA"/>
    </w:rPr>
  </w:style>
  <w:style w:type="paragraph" w:customStyle="1" w:styleId="34">
    <w:name w:val="p0"/>
    <w:basedOn w:val="1"/>
    <w:uiPriority w:val="0"/>
    <w:pPr>
      <w:widowControl/>
      <w:spacing w:line="365" w:lineRule="atLeast"/>
      <w:ind w:left="1"/>
    </w:pPr>
    <w:rPr>
      <w:kern w:val="0"/>
      <w:sz w:val="20"/>
      <w:szCs w:val="20"/>
    </w:rPr>
  </w:style>
  <w:style w:type="paragraph" w:customStyle="1" w:styleId="35">
    <w:name w:val="msonormal msonormal"/>
    <w:basedOn w:val="1"/>
    <w:uiPriority w:val="0"/>
    <w:pPr>
      <w:widowControl/>
      <w:spacing w:before="100" w:beforeAutospacing="1" w:after="100" w:afterAutospacing="1"/>
      <w:jc w:val="left"/>
    </w:pPr>
    <w:rPr>
      <w:rFonts w:ascii="宋体" w:cs="宋体"/>
      <w:kern w:val="0"/>
      <w:sz w:val="24"/>
      <w:lang w:bidi="ar-SA"/>
    </w:rPr>
  </w:style>
  <w:style w:type="paragraph" w:customStyle="1" w:styleId="36">
    <w:name w:val="xl9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s="宋体"/>
      <w:kern w:val="0"/>
      <w:sz w:val="24"/>
      <w:lang w:bidi="ar-SA"/>
    </w:rPr>
  </w:style>
  <w:style w:type="paragraph" w:styleId="37">
    <w:name w:val="No Spacing"/>
    <w:qFormat/>
    <w:uiPriority w:val="0"/>
    <w:pPr>
      <w:widowControl w:val="0"/>
      <w:jc w:val="both"/>
    </w:pPr>
    <w:rPr>
      <w:rFonts w:eastAsia="宋体"/>
      <w:kern w:val="2"/>
      <w:sz w:val="21"/>
      <w:szCs w:val="24"/>
      <w:lang w:val="en-US" w:eastAsia="zh-CN" w:bidi="ar-SA"/>
    </w:rPr>
  </w:style>
  <w:style w:type="paragraph" w:customStyle="1" w:styleId="38">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cs="宋体"/>
      <w:b/>
      <w:bCs/>
      <w:color w:val="000000"/>
      <w:kern w:val="0"/>
      <w:sz w:val="24"/>
      <w:lang w:bidi="ar-SA"/>
    </w:rPr>
  </w:style>
  <w:style w:type="paragraph" w:customStyle="1" w:styleId="39">
    <w:name w:val="xl72"/>
    <w:basedOn w:val="1"/>
    <w:uiPriority w:val="0"/>
    <w:pPr>
      <w:widowControl/>
      <w:spacing w:before="100" w:beforeAutospacing="1" w:after="100" w:afterAutospacing="1"/>
      <w:jc w:val="left"/>
    </w:pPr>
    <w:rPr>
      <w:rFonts w:ascii="宋体" w:cs="宋体"/>
      <w:b/>
      <w:bCs/>
      <w:kern w:val="0"/>
      <w:sz w:val="24"/>
      <w:lang w:bidi="ar-SA"/>
    </w:rPr>
  </w:style>
  <w:style w:type="paragraph" w:customStyle="1" w:styleId="40">
    <w:name w:val="font6"/>
    <w:basedOn w:val="1"/>
    <w:uiPriority w:val="0"/>
    <w:pPr>
      <w:widowControl/>
      <w:spacing w:before="100" w:beforeAutospacing="1" w:after="100" w:afterAutospacing="1"/>
      <w:jc w:val="left"/>
    </w:pPr>
    <w:rPr>
      <w:rFonts w:ascii="宋体" w:cs="宋体"/>
      <w:color w:val="000000"/>
      <w:kern w:val="0"/>
      <w:sz w:val="24"/>
      <w:lang w:bidi="ar-SA"/>
    </w:rPr>
  </w:style>
  <w:style w:type="paragraph" w:customStyle="1" w:styleId="41">
    <w:name w:val=" Char"/>
    <w:basedOn w:val="1"/>
    <w:uiPriority w:val="0"/>
    <w:pPr>
      <w:widowControl/>
      <w:spacing w:after="160" w:line="240" w:lineRule="exact"/>
      <w:jc w:val="left"/>
    </w:pPr>
    <w:rPr>
      <w:rFonts w:ascii="Verdana" w:hAnsi="Verdana"/>
      <w:kern w:val="0"/>
      <w:sz w:val="20"/>
      <w:szCs w:val="20"/>
    </w:rPr>
  </w:style>
  <w:style w:type="paragraph" w:customStyle="1" w:styleId="42">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cs="宋体"/>
      <w:color w:val="000000"/>
      <w:kern w:val="0"/>
      <w:sz w:val="24"/>
      <w:lang w:bidi="ar-SA"/>
    </w:rPr>
  </w:style>
  <w:style w:type="paragraph" w:customStyle="1" w:styleId="43">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s="宋体"/>
      <w:kern w:val="0"/>
      <w:sz w:val="24"/>
      <w:lang w:bidi="ar-SA"/>
    </w:rPr>
  </w:style>
  <w:style w:type="paragraph" w:customStyle="1" w:styleId="44">
    <w:name w:val="xl71"/>
    <w:basedOn w:val="1"/>
    <w:uiPriority w:val="0"/>
    <w:pPr>
      <w:widowControl/>
      <w:spacing w:before="100" w:beforeAutospacing="1" w:after="100" w:afterAutospacing="1"/>
      <w:jc w:val="center"/>
      <w:textAlignment w:val="center"/>
    </w:pPr>
    <w:rPr>
      <w:rFonts w:ascii="宋体" w:cs="宋体"/>
      <w:b/>
      <w:bCs/>
      <w:kern w:val="0"/>
      <w:sz w:val="24"/>
      <w:lang w:bidi="ar-SA"/>
    </w:rPr>
  </w:style>
  <w:style w:type="paragraph" w:customStyle="1" w:styleId="45">
    <w:name w:val="xl99"/>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s="宋体"/>
      <w:b/>
      <w:bCs/>
      <w:kern w:val="0"/>
      <w:sz w:val="24"/>
      <w:lang w:bidi="ar-SA"/>
    </w:rPr>
  </w:style>
  <w:style w:type="paragraph" w:customStyle="1" w:styleId="46">
    <w:name w:val="xl98"/>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eastAsia="仿宋_GB2312" w:cs="宋体"/>
      <w:b/>
      <w:bCs/>
      <w:kern w:val="0"/>
      <w:sz w:val="24"/>
      <w:lang w:bidi="ar-SA"/>
    </w:rPr>
  </w:style>
  <w:style w:type="paragraph" w:customStyle="1" w:styleId="47">
    <w:name w:val="xl70"/>
    <w:basedOn w:val="1"/>
    <w:uiPriority w:val="0"/>
    <w:pPr>
      <w:widowControl/>
      <w:spacing w:before="100" w:beforeAutospacing="1" w:after="100" w:afterAutospacing="1"/>
      <w:jc w:val="center"/>
      <w:textAlignment w:val="center"/>
    </w:pPr>
    <w:rPr>
      <w:rFonts w:ascii="仿宋_GB2312" w:eastAsia="仿宋_GB2312" w:cs="宋体"/>
      <w:b/>
      <w:bCs/>
      <w:kern w:val="0"/>
      <w:sz w:val="24"/>
      <w:lang w:bidi="ar-SA"/>
    </w:rPr>
  </w:style>
  <w:style w:type="paragraph" w:customStyle="1" w:styleId="48">
    <w:name w:val="xl93"/>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eastAsia="仿宋_GB2312" w:cs="宋体"/>
      <w:kern w:val="0"/>
      <w:sz w:val="24"/>
      <w:lang w:bidi="ar-SA"/>
    </w:rPr>
  </w:style>
  <w:style w:type="paragraph" w:customStyle="1" w:styleId="49">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eastAsia="仿宋_GB2312" w:cs="宋体"/>
      <w:b/>
      <w:bCs/>
      <w:color w:val="000000"/>
      <w:kern w:val="0"/>
      <w:sz w:val="24"/>
      <w:lang w:bidi="ar-SA"/>
    </w:rPr>
  </w:style>
  <w:style w:type="paragraph" w:customStyle="1" w:styleId="50">
    <w:name w:val="列出段落2"/>
    <w:basedOn w:val="1"/>
    <w:uiPriority w:val="0"/>
    <w:pPr>
      <w:ind w:left="720"/>
      <w:contextualSpacing/>
    </w:pPr>
    <w:rPr>
      <w:rFonts w:ascii="Calibri" w:hAnsi="Calibri"/>
      <w:szCs w:val="22"/>
    </w:rPr>
  </w:style>
  <w:style w:type="paragraph" w:customStyle="1" w:styleId="51">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2">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s="宋体"/>
      <w:b/>
      <w:bCs/>
      <w:kern w:val="0"/>
      <w:sz w:val="24"/>
      <w:lang w:bidi="ar-SA"/>
    </w:rPr>
  </w:style>
  <w:style w:type="paragraph" w:customStyle="1" w:styleId="53">
    <w:name w:val="title16"/>
    <w:basedOn w:val="1"/>
    <w:uiPriority w:val="0"/>
    <w:pPr>
      <w:widowControl/>
      <w:jc w:val="left"/>
    </w:pPr>
    <w:rPr>
      <w:rFonts w:ascii="宋体" w:cs="宋体"/>
      <w:b/>
      <w:bCs/>
      <w:kern w:val="0"/>
      <w:sz w:val="24"/>
      <w:lang w:bidi="ar-SA"/>
    </w:rPr>
  </w:style>
  <w:style w:type="paragraph" w:customStyle="1" w:styleId="54">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lang w:bidi="ar-SA"/>
    </w:rPr>
  </w:style>
  <w:style w:type="paragraph" w:customStyle="1" w:styleId="55">
    <w:name w:val="三级标题"/>
    <w:basedOn w:val="1"/>
    <w:uiPriority w:val="0"/>
    <w:pPr>
      <w:overflowPunct w:val="0"/>
      <w:spacing w:line="580" w:lineRule="exact"/>
      <w:ind w:firstLine="200" w:firstLineChars="200"/>
      <w:outlineLvl w:val="3"/>
    </w:pPr>
    <w:rPr>
      <w:rFonts w:ascii="仿宋_GB2312" w:eastAsia="仿宋_GB2312"/>
      <w:kern w:val="32"/>
      <w:sz w:val="32"/>
      <w:szCs w:val="20"/>
    </w:rPr>
  </w:style>
  <w:style w:type="paragraph" w:customStyle="1" w:styleId="56">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eastAsia="仿宋_GB2312" w:cs="宋体"/>
      <w:color w:val="000000"/>
      <w:kern w:val="0"/>
      <w:sz w:val="24"/>
      <w:lang w:bidi="ar-SA"/>
    </w:rPr>
  </w:style>
  <w:style w:type="paragraph" w:customStyle="1" w:styleId="57">
    <w:name w:val="xl68"/>
    <w:basedOn w:val="1"/>
    <w:uiPriority w:val="0"/>
    <w:pPr>
      <w:widowControl/>
      <w:spacing w:before="100" w:beforeAutospacing="1" w:after="100" w:afterAutospacing="1"/>
      <w:jc w:val="center"/>
      <w:textAlignment w:val="center"/>
    </w:pPr>
    <w:rPr>
      <w:rFonts w:ascii="宋体" w:cs="宋体"/>
      <w:kern w:val="0"/>
      <w:sz w:val="24"/>
      <w:lang w:bidi="ar-SA"/>
    </w:rPr>
  </w:style>
  <w:style w:type="paragraph" w:customStyle="1" w:styleId="58">
    <w:name w:val="Char"/>
    <w:basedOn w:val="1"/>
    <w:uiPriority w:val="0"/>
    <w:pPr>
      <w:ind w:firstLine="200" w:firstLineChars="200"/>
    </w:pPr>
  </w:style>
  <w:style w:type="paragraph" w:customStyle="1" w:styleId="59">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cs="宋体"/>
      <w:b/>
      <w:bCs/>
      <w:kern w:val="0"/>
      <w:sz w:val="24"/>
      <w:lang w:bidi="ar-SA"/>
    </w:rPr>
  </w:style>
  <w:style w:type="paragraph" w:customStyle="1" w:styleId="60">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s="宋体"/>
      <w:b/>
      <w:bCs/>
      <w:kern w:val="0"/>
      <w:sz w:val="24"/>
      <w:lang w:bidi="ar-SA"/>
    </w:rPr>
  </w:style>
  <w:style w:type="paragraph" w:customStyle="1" w:styleId="61">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cs="宋体"/>
      <w:color w:val="000000"/>
      <w:kern w:val="0"/>
      <w:sz w:val="24"/>
      <w:lang w:bidi="ar-SA"/>
    </w:rPr>
  </w:style>
  <w:style w:type="paragraph" w:customStyle="1" w:styleId="62">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s="宋体"/>
      <w:b/>
      <w:bCs/>
      <w:kern w:val="0"/>
      <w:sz w:val="24"/>
      <w:lang w:bidi="ar-SA"/>
    </w:rPr>
  </w:style>
  <w:style w:type="paragraph" w:customStyle="1" w:styleId="63">
    <w:name w:val="xl66"/>
    <w:basedOn w:val="1"/>
    <w:uiPriority w:val="0"/>
    <w:pPr>
      <w:widowControl/>
      <w:spacing w:before="100" w:beforeAutospacing="1" w:after="100" w:afterAutospacing="1"/>
      <w:jc w:val="left"/>
      <w:textAlignment w:val="center"/>
    </w:pPr>
    <w:rPr>
      <w:rFonts w:ascii="宋体" w:cs="宋体"/>
      <w:kern w:val="0"/>
      <w:sz w:val="24"/>
      <w:lang w:bidi="ar-SA"/>
    </w:rPr>
  </w:style>
  <w:style w:type="paragraph" w:customStyle="1" w:styleId="64">
    <w:name w:val="reader-word-layer reader-word-s1-9"/>
    <w:basedOn w:val="1"/>
    <w:uiPriority w:val="0"/>
    <w:pPr>
      <w:widowControl/>
      <w:spacing w:before="100" w:beforeAutospacing="1" w:after="100" w:afterAutospacing="1"/>
      <w:jc w:val="left"/>
    </w:pPr>
    <w:rPr>
      <w:rFonts w:ascii="宋体" w:cs="宋体"/>
      <w:kern w:val="0"/>
      <w:sz w:val="24"/>
      <w:lang w:bidi="ar-SA"/>
    </w:rPr>
  </w:style>
  <w:style w:type="paragraph" w:customStyle="1" w:styleId="65">
    <w:name w:val="样式 样式 样式 选项 + 左侧:  3 字符 段前: 0.3 行1 + 左侧:  3 字符 段前: 0.3 行 + 左侧:  ..."/>
    <w:basedOn w:val="1"/>
    <w:uiPriority w:val="0"/>
    <w:pPr>
      <w:spacing w:before="30" w:beforeLines="30"/>
      <w:ind w:left="98" w:leftChars="98"/>
    </w:pPr>
    <w:rPr>
      <w:rFonts w:ascii="Arial" w:hAnsi="Arial" w:eastAsia="楷体_GB2312" w:cs="宋体"/>
      <w:color w:val="000000"/>
      <w:sz w:val="20"/>
      <w:szCs w:val="20"/>
      <w:lang w:bidi="ar-SA"/>
    </w:rPr>
  </w:style>
  <w:style w:type="paragraph" w:customStyle="1" w:styleId="66">
    <w:name w:val="xl67"/>
    <w:basedOn w:val="1"/>
    <w:uiPriority w:val="0"/>
    <w:pPr>
      <w:widowControl/>
      <w:spacing w:before="100" w:beforeAutospacing="1" w:after="100" w:afterAutospacing="1"/>
      <w:jc w:val="left"/>
      <w:textAlignment w:val="center"/>
    </w:pPr>
    <w:rPr>
      <w:rFonts w:ascii="仿宋_GB2312" w:eastAsia="仿宋_GB2312" w:cs="宋体"/>
      <w:kern w:val="0"/>
      <w:sz w:val="24"/>
      <w:lang w:bidi="ar-SA"/>
    </w:rPr>
  </w:style>
  <w:style w:type="paragraph" w:customStyle="1" w:styleId="67">
    <w:name w:val="xl96"/>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s="宋体"/>
      <w:kern w:val="0"/>
      <w:sz w:val="24"/>
      <w:lang w:bidi="ar-SA"/>
    </w:rPr>
  </w:style>
  <w:style w:type="paragraph" w:customStyle="1" w:styleId="68">
    <w:name w:val="列出段落1"/>
    <w:basedOn w:val="1"/>
    <w:uiPriority w:val="0"/>
    <w:pPr>
      <w:widowControl/>
      <w:adjustRightInd w:val="0"/>
      <w:snapToGrid w:val="0"/>
      <w:spacing w:after="200"/>
      <w:ind w:firstLine="200" w:firstLineChars="200"/>
      <w:jc w:val="left"/>
    </w:pPr>
    <w:rPr>
      <w:rFonts w:ascii="Tahoma" w:hAnsi="Tahoma" w:eastAsia="微软雅黑" w:cs="Tahoma"/>
      <w:kern w:val="0"/>
      <w:sz w:val="22"/>
      <w:szCs w:val="22"/>
      <w:lang w:bidi="ar-SA"/>
    </w:rPr>
  </w:style>
  <w:style w:type="paragraph" w:customStyle="1" w:styleId="69">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eastAsia="黑体" w:cs="宋体"/>
      <w:b/>
      <w:bCs/>
      <w:kern w:val="0"/>
      <w:sz w:val="24"/>
      <w:lang w:bidi="ar-SA"/>
    </w:rPr>
  </w:style>
  <w:style w:type="paragraph" w:customStyle="1" w:styleId="70">
    <w:name w:val="font5"/>
    <w:basedOn w:val="1"/>
    <w:uiPriority w:val="0"/>
    <w:pPr>
      <w:widowControl/>
      <w:spacing w:before="100" w:beforeAutospacing="1" w:after="100" w:afterAutospacing="1"/>
      <w:jc w:val="left"/>
    </w:pPr>
    <w:rPr>
      <w:rFonts w:ascii="仿宋_GB2312" w:eastAsia="仿宋_GB2312" w:cs="宋体"/>
      <w:color w:val="000000"/>
      <w:kern w:val="0"/>
      <w:sz w:val="24"/>
      <w:lang w:bidi="ar-SA"/>
    </w:rPr>
  </w:style>
  <w:style w:type="paragraph" w:customStyle="1" w:styleId="71">
    <w:name w:val="xl65"/>
    <w:basedOn w:val="1"/>
    <w:uiPriority w:val="0"/>
    <w:pPr>
      <w:widowControl/>
      <w:spacing w:before="100" w:beforeAutospacing="1" w:after="100" w:afterAutospacing="1"/>
      <w:jc w:val="left"/>
      <w:textAlignment w:val="center"/>
    </w:pPr>
    <w:rPr>
      <w:rFonts w:ascii="宋体" w:cs="宋体"/>
      <w:b/>
      <w:bCs/>
      <w:kern w:val="0"/>
      <w:sz w:val="24"/>
      <w:lang w:bidi="ar-SA"/>
    </w:rPr>
  </w:style>
  <w:style w:type="paragraph" w:customStyle="1" w:styleId="72">
    <w:name w:val="xl95"/>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eastAsia="仿宋_GB2312" w:cs="宋体"/>
      <w:kern w:val="0"/>
      <w:sz w:val="24"/>
      <w:lang w:bidi="ar-SA"/>
    </w:rPr>
  </w:style>
  <w:style w:type="paragraph" w:customStyle="1" w:styleId="73">
    <w:name w:val="xl9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eastAsia="仿宋_GB2312" w:cs="宋体"/>
      <w:kern w:val="0"/>
      <w:sz w:val="24"/>
      <w:lang w:bidi="ar-SA"/>
    </w:rPr>
  </w:style>
  <w:style w:type="paragraph" w:customStyle="1" w:styleId="74">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eastAsia="仿宋_GB2312" w:cs="宋体"/>
      <w:color w:val="000000"/>
      <w:kern w:val="0"/>
      <w:sz w:val="24"/>
      <w:lang w:bidi="ar-SA"/>
    </w:rPr>
  </w:style>
  <w:style w:type="paragraph" w:customStyle="1" w:styleId="75">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s="宋体"/>
      <w:kern w:val="0"/>
      <w:sz w:val="24"/>
      <w:lang w:bidi="ar-SA"/>
    </w:rPr>
  </w:style>
  <w:style w:type="paragraph" w:styleId="76">
    <w:name w:val="List Paragraph"/>
    <w:basedOn w:val="1"/>
    <w:qFormat/>
    <w:uiPriority w:val="0"/>
    <w:pPr>
      <w:ind w:firstLine="200" w:firstLineChars="200"/>
    </w:pPr>
    <w:rPr>
      <w:rFonts w:ascii="Cambria" w:hAnsi="Cambria"/>
      <w:szCs w:val="22"/>
    </w:rPr>
  </w:style>
  <w:style w:type="paragraph" w:customStyle="1" w:styleId="77">
    <w:name w:val="1 Char"/>
    <w:basedOn w:val="1"/>
    <w:uiPriority w:val="0"/>
    <w:rPr>
      <w:rFonts w:eastAsia="仿宋_GB2312"/>
      <w:b/>
      <w:sz w:val="36"/>
      <w:szCs w:val="21"/>
    </w:rPr>
  </w:style>
  <w:style w:type="paragraph" w:customStyle="1" w:styleId="78">
    <w:name w:val="Table Paragraph"/>
    <w:uiPriority w:val="0"/>
    <w:pPr>
      <w:widowControl w:val="0"/>
      <w:autoSpaceDE w:val="0"/>
      <w:autoSpaceDN w:val="0"/>
      <w:adjustRightInd w:val="0"/>
    </w:pPr>
    <w:rPr>
      <w:rFonts w:eastAsia="宋体"/>
      <w:sz w:val="24"/>
      <w:szCs w:val="24"/>
      <w:lang w:val="en-US" w:eastAsia="zh-CN" w:bidi="ar-SA"/>
    </w:rPr>
  </w:style>
  <w:style w:type="paragraph" w:customStyle="1" w:styleId="79">
    <w:name w:val="Body text|3"/>
    <w:basedOn w:val="1"/>
    <w:uiPriority w:val="0"/>
    <w:pPr>
      <w:spacing w:after="780"/>
      <w:ind w:left="1040" w:firstLine="120"/>
      <w:jc w:val="left"/>
    </w:pPr>
    <w:rPr>
      <w:rFonts w:eastAsia="Times New Roman"/>
      <w:color w:val="000000"/>
      <w:kern w:val="0"/>
      <w:sz w:val="30"/>
      <w:szCs w:val="30"/>
      <w:lang w:val="zh-TW" w:eastAsia="zh-TW" w:bidi="zh-TW"/>
    </w:rPr>
  </w:style>
  <w:style w:type="paragraph" w:customStyle="1" w:styleId="80">
    <w:name w:val="Body text|1"/>
    <w:basedOn w:val="1"/>
    <w:uiPriority w:val="0"/>
    <w:pPr>
      <w:spacing w:line="388" w:lineRule="auto"/>
      <w:ind w:firstLine="400"/>
      <w:jc w:val="left"/>
    </w:pPr>
    <w:rPr>
      <w:rFonts w:ascii="宋体" w:cs="宋体"/>
      <w:color w:val="000000"/>
      <w:kern w:val="0"/>
      <w:sz w:val="30"/>
      <w:szCs w:val="30"/>
      <w:lang w:val="zh-TW" w:eastAsia="zh-TW" w:bidi="zh-TW"/>
    </w:rPr>
  </w:style>
  <w:style w:type="paragraph" w:customStyle="1" w:styleId="81">
    <w:name w:val="Body text|2"/>
    <w:basedOn w:val="1"/>
    <w:uiPriority w:val="0"/>
    <w:pPr>
      <w:spacing w:after="120"/>
      <w:ind w:left="210" w:firstLine="450"/>
      <w:jc w:val="left"/>
    </w:pPr>
    <w:rPr>
      <w:rFonts w:ascii="宋体" w:cs="宋体"/>
      <w:color w:val="000000"/>
      <w:kern w:val="0"/>
      <w:sz w:val="24"/>
      <w:lang w:val="zh-TW" w:eastAsia="zh-TW" w:bidi="zh-TW"/>
    </w:rPr>
  </w:style>
  <w:style w:type="paragraph" w:customStyle="1" w:styleId="82">
    <w:name w:val="Header or footer|2"/>
    <w:basedOn w:val="1"/>
    <w:uiPriority w:val="0"/>
    <w:pPr>
      <w:jc w:val="left"/>
    </w:pPr>
    <w:rPr>
      <w:rFonts w:eastAsia="Times New Roman"/>
      <w:color w:val="000000"/>
      <w:kern w:val="0"/>
      <w:sz w:val="20"/>
      <w:szCs w:val="20"/>
      <w:lang w:val="zh-TW" w:eastAsia="zh-TW" w:bidi="zh-TW"/>
    </w:rPr>
  </w:style>
  <w:style w:type="paragraph" w:customStyle="1" w:styleId="83">
    <w:name w:val="Heading #2|1"/>
    <w:basedOn w:val="1"/>
    <w:uiPriority w:val="0"/>
    <w:pPr>
      <w:spacing w:after="250" w:line="720" w:lineRule="exact"/>
      <w:jc w:val="center"/>
      <w:outlineLvl w:val="1"/>
    </w:pPr>
    <w:rPr>
      <w:rFonts w:ascii="宋体" w:cs="宋体"/>
      <w:color w:val="000000"/>
      <w:kern w:val="0"/>
      <w:sz w:val="42"/>
      <w:szCs w:val="42"/>
      <w:lang w:val="zh-TW" w:eastAsia="zh-TW" w:bidi="zh-TW"/>
    </w:rPr>
  </w:style>
  <w:style w:type="paragraph" w:customStyle="1" w:styleId="84">
    <w:name w:val="Other|1"/>
    <w:basedOn w:val="1"/>
    <w:uiPriority w:val="0"/>
    <w:pPr>
      <w:spacing w:line="388" w:lineRule="auto"/>
      <w:ind w:firstLine="400"/>
      <w:jc w:val="left"/>
    </w:pPr>
    <w:rPr>
      <w:rFonts w:ascii="宋体" w:cs="宋体"/>
      <w:color w:val="000000"/>
      <w:kern w:val="0"/>
      <w:sz w:val="30"/>
      <w:szCs w:val="30"/>
      <w:lang w:val="zh-TW" w:eastAsia="zh-TW" w:bidi="zh-TW"/>
    </w:rPr>
  </w:style>
  <w:style w:type="character" w:customStyle="1" w:styleId="85">
    <w:name w:val="页脚 Char"/>
    <w:link w:val="13"/>
    <w:uiPriority w:val="99"/>
    <w:rPr>
      <w:rFonts w:eastAsia="宋体"/>
      <w:kern w:val="2"/>
      <w:sz w:val="18"/>
    </w:rPr>
  </w:style>
  <w:style w:type="character" w:customStyle="1" w:styleId="86">
    <w:name w:val="默认段落字体1"/>
    <w:uiPriority w:val="0"/>
  </w:style>
  <w:style w:type="paragraph" w:customStyle="1" w:styleId="87">
    <w:name w:val="Heading"/>
    <w:basedOn w:val="1"/>
    <w:next w:val="7"/>
    <w:uiPriority w:val="0"/>
    <w:pPr>
      <w:keepNext/>
      <w:suppressAutoHyphens/>
      <w:spacing w:before="240" w:after="120"/>
    </w:pPr>
    <w:rPr>
      <w:rFonts w:ascii="Liberation Sans" w:hAnsi="Liberation Sans" w:eastAsia="Noto Sans CJK SC Regular" w:cs="Noto Sans CJK SC Regular"/>
      <w:sz w:val="28"/>
      <w:szCs w:val="28"/>
    </w:rPr>
  </w:style>
  <w:style w:type="paragraph" w:customStyle="1" w:styleId="88">
    <w:name w:val="Index"/>
    <w:basedOn w:val="1"/>
    <w:uiPriority w:val="0"/>
    <w:pPr>
      <w:suppressLineNumbers/>
      <w:suppressAutoHyphens/>
    </w:pPr>
  </w:style>
  <w:style w:type="character" w:customStyle="1" w:styleId="89">
    <w:name w:val="页眉 Char"/>
    <w:link w:val="14"/>
    <w:uiPriority w:val="99"/>
    <w:rPr>
      <w:rFonts w:eastAsia="宋体"/>
      <w:kern w:val="2"/>
      <w:sz w:val="18"/>
    </w:rPr>
  </w:style>
  <w:style w:type="character" w:styleId="90">
    <w:name w:val=""/>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300</Words>
  <Characters>1711</Characters>
  <Lines>14</Lines>
  <Paragraphs>4</Paragraphs>
  <TotalTime>0</TotalTime>
  <ScaleCrop>false</ScaleCrop>
  <LinksUpToDate>false</LinksUpToDate>
  <CharactersWithSpaces>2007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2024-06-14T01:49:00Z</dcterms:created>
  <dc:creator>微软用户</dc:creator>
  <cp:lastModifiedBy>WPS_1601547082</cp:lastModifiedBy>
  <cp:lastPrinted>2024-06-14T02:46:00Z</cp:lastPrinted>
  <dcterms:modified xsi:type="dcterms:W3CDTF">2024-08-19T09:29:39Z</dcterms:modified>
  <dc:title>关于省级学会发布《2013年四川XXX学科</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E8BCB35C8D064EFA98CCC47DEF891EDC_13</vt:lpwstr>
  </property>
</Properties>
</file>